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0A242" w14:textId="77777777" w:rsidR="003E73AF" w:rsidRPr="006C1686" w:rsidRDefault="006C6AAD" w:rsidP="006F0F9E">
      <w:pPr>
        <w:pStyle w:val="ColorfulList-Accent11"/>
        <w:numPr>
          <w:ilvl w:val="0"/>
          <w:numId w:val="20"/>
        </w:numPr>
        <w:rPr>
          <w:u w:val="single"/>
        </w:rPr>
      </w:pPr>
      <w:r>
        <w:rPr>
          <w:b/>
          <w:bCs/>
          <w:u w:val="single"/>
        </w:rPr>
        <w:t>BENG 1</w:t>
      </w:r>
      <w:r w:rsidR="00405AC3">
        <w:rPr>
          <w:b/>
          <w:bCs/>
          <w:u w:val="single"/>
        </w:rPr>
        <w:t>8</w:t>
      </w:r>
      <w:r w:rsidR="009A049F">
        <w:rPr>
          <w:b/>
          <w:bCs/>
          <w:u w:val="single"/>
        </w:rPr>
        <w:t>7A: Bioengineering Design Project: Planning</w:t>
      </w:r>
    </w:p>
    <w:p w14:paraId="3B2D6444" w14:textId="77777777" w:rsidR="003E73AF" w:rsidRPr="00B40522" w:rsidRDefault="003E73AF" w:rsidP="00850965">
      <w:pPr>
        <w:pStyle w:val="ColorfulList-Accent11"/>
        <w:ind w:left="360"/>
        <w:rPr>
          <w:u w:val="single"/>
        </w:rPr>
      </w:pPr>
    </w:p>
    <w:p w14:paraId="576C5793" w14:textId="77777777" w:rsidR="00237DBF" w:rsidRDefault="003E73AF" w:rsidP="00237DBF">
      <w:pPr>
        <w:pStyle w:val="ColorfulList-Accent11"/>
        <w:numPr>
          <w:ilvl w:val="0"/>
          <w:numId w:val="20"/>
        </w:numPr>
        <w:rPr>
          <w:u w:val="single"/>
        </w:rPr>
      </w:pPr>
      <w:r w:rsidRPr="006C1686">
        <w:rPr>
          <w:u w:val="single"/>
        </w:rPr>
        <w:t>Credits and Hours:</w:t>
      </w:r>
      <w:r w:rsidR="008B0224">
        <w:t xml:space="preserve"> </w:t>
      </w:r>
      <w:r w:rsidR="009A049F">
        <w:t>1</w:t>
      </w:r>
      <w:r w:rsidR="00F91AFA">
        <w:t xml:space="preserve"> </w:t>
      </w:r>
      <w:r w:rsidR="000C31D1">
        <w:t xml:space="preserve">unit </w:t>
      </w:r>
      <w:r w:rsidR="00F91AFA">
        <w:t>credit</w:t>
      </w:r>
      <w:r w:rsidR="00237DBF">
        <w:rPr>
          <w:u w:val="single"/>
        </w:rPr>
        <w:t xml:space="preserve">; </w:t>
      </w:r>
    </w:p>
    <w:p w14:paraId="72687831" w14:textId="77777777" w:rsidR="003E73AF" w:rsidRPr="00237DBF" w:rsidRDefault="00237DBF" w:rsidP="00237DBF">
      <w:pPr>
        <w:pStyle w:val="ColorfulList-Accent11"/>
        <w:ind w:left="0"/>
        <w:rPr>
          <w:u w:val="single"/>
        </w:rPr>
      </w:pPr>
      <w:r>
        <w:t xml:space="preserve">           </w:t>
      </w:r>
      <w:r w:rsidR="008B0224">
        <w:t xml:space="preserve"> </w:t>
      </w:r>
      <w:r>
        <w:t xml:space="preserve"> </w:t>
      </w:r>
      <w:r w:rsidR="009A049F">
        <w:t>2</w:t>
      </w:r>
      <w:r w:rsidR="00AD64F4">
        <w:t xml:space="preserve"> hour</w:t>
      </w:r>
      <w:r w:rsidR="008B0224">
        <w:t>s</w:t>
      </w:r>
      <w:r w:rsidR="000C31D1">
        <w:t xml:space="preserve"> lecture</w:t>
      </w:r>
      <w:r w:rsidR="00AD64F4">
        <w:t xml:space="preserve">, </w:t>
      </w:r>
      <w:r w:rsidR="009A049F">
        <w:t>1</w:t>
      </w:r>
      <w:r w:rsidR="00AD64F4">
        <w:t xml:space="preserve"> </w:t>
      </w:r>
      <w:r w:rsidR="009A049F">
        <w:t>hour</w:t>
      </w:r>
      <w:r w:rsidR="000C31D1">
        <w:t xml:space="preserve"> </w:t>
      </w:r>
      <w:r w:rsidR="00AD64F4">
        <w:t>outside prep</w:t>
      </w:r>
      <w:r w:rsidR="009A049F">
        <w:t>aration</w:t>
      </w:r>
    </w:p>
    <w:p w14:paraId="2CD7EF2E" w14:textId="77777777" w:rsidR="003E73AF" w:rsidRDefault="003E73AF" w:rsidP="00850965">
      <w:pPr>
        <w:pStyle w:val="ColorfulList-Accent11"/>
        <w:ind w:left="360"/>
      </w:pPr>
    </w:p>
    <w:p w14:paraId="72FF8974" w14:textId="08D5B866" w:rsidR="003E73AF" w:rsidRDefault="003E73AF" w:rsidP="006F0F9E">
      <w:pPr>
        <w:pStyle w:val="ColorfulList-Accent11"/>
        <w:numPr>
          <w:ilvl w:val="0"/>
          <w:numId w:val="20"/>
        </w:numPr>
      </w:pPr>
      <w:r w:rsidRPr="006C1686">
        <w:rPr>
          <w:u w:val="single"/>
        </w:rPr>
        <w:t>Instructor:</w:t>
      </w:r>
      <w:r>
        <w:t xml:space="preserve"> </w:t>
      </w:r>
      <w:r w:rsidR="003340C3">
        <w:t>Alyssa Taylor</w:t>
      </w:r>
    </w:p>
    <w:p w14:paraId="50492DDC" w14:textId="77777777" w:rsidR="003E73AF" w:rsidRPr="002A61AF" w:rsidRDefault="003E73AF" w:rsidP="00850965">
      <w:pPr>
        <w:pStyle w:val="ColorfulList-Accent11"/>
        <w:ind w:left="360"/>
      </w:pPr>
    </w:p>
    <w:p w14:paraId="034883B2" w14:textId="77777777" w:rsidR="00CC4693" w:rsidRPr="00CC4693" w:rsidRDefault="003E73AF" w:rsidP="00415750">
      <w:pPr>
        <w:pStyle w:val="ColorfulList-Accent11"/>
        <w:numPr>
          <w:ilvl w:val="0"/>
          <w:numId w:val="20"/>
        </w:numPr>
        <w:rPr>
          <w:u w:val="single"/>
        </w:rPr>
      </w:pPr>
      <w:r w:rsidRPr="006C1686">
        <w:rPr>
          <w:u w:val="single"/>
        </w:rPr>
        <w:t>Text book:</w:t>
      </w:r>
      <w:r w:rsidRPr="00415750">
        <w:t xml:space="preserve">  </w:t>
      </w:r>
    </w:p>
    <w:p w14:paraId="2271418B" w14:textId="48DBB770" w:rsidR="003E73AF" w:rsidRPr="00415750" w:rsidRDefault="003340C3" w:rsidP="00CC4693">
      <w:pPr>
        <w:pStyle w:val="ColorfulList-Accent11"/>
        <w:ind w:left="1440"/>
        <w:rPr>
          <w:u w:val="single"/>
        </w:rPr>
      </w:pPr>
      <w:r>
        <w:t xml:space="preserve">Recommended reading: </w:t>
      </w:r>
      <w:r w:rsidR="009A049F">
        <w:t xml:space="preserve">Biodesign: The Process of Innovating Medical Technologies; Paul G. Yock, Stefanos </w:t>
      </w:r>
      <w:proofErr w:type="spellStart"/>
      <w:r w:rsidR="009A049F">
        <w:t>Zenios</w:t>
      </w:r>
      <w:proofErr w:type="spellEnd"/>
      <w:r w:rsidR="009A049F">
        <w:t xml:space="preserve">, Josh </w:t>
      </w:r>
      <w:proofErr w:type="spellStart"/>
      <w:r w:rsidR="009A049F">
        <w:t>Makower</w:t>
      </w:r>
      <w:proofErr w:type="spellEnd"/>
      <w:r w:rsidR="009A049F">
        <w:t xml:space="preserve">, Todd J. Brinton, Uday N. Kumar, F. T. Jay Watkins, Lyn </w:t>
      </w:r>
      <w:proofErr w:type="spellStart"/>
      <w:r w:rsidR="009A049F">
        <w:t>Denend</w:t>
      </w:r>
      <w:proofErr w:type="spellEnd"/>
      <w:r w:rsidR="009A049F">
        <w:t>, Thomas M. Krummel</w:t>
      </w:r>
      <w:r w:rsidR="00366F3F">
        <w:t>, and Ch</w:t>
      </w:r>
      <w:r w:rsidR="00415750">
        <w:t>ristine Q. Kurihara; Cambridge U</w:t>
      </w:r>
      <w:r w:rsidR="00366F3F">
        <w:t>niversity Press, 2015.</w:t>
      </w:r>
    </w:p>
    <w:p w14:paraId="6DEC2532" w14:textId="77777777" w:rsidR="003E73AF" w:rsidRPr="002A61AF" w:rsidRDefault="003E73AF" w:rsidP="00850965">
      <w:pPr>
        <w:tabs>
          <w:tab w:val="left" w:pos="2160"/>
        </w:tabs>
        <w:ind w:left="360"/>
        <w:jc w:val="both"/>
      </w:pPr>
    </w:p>
    <w:p w14:paraId="175BD5BE" w14:textId="77777777" w:rsidR="003E73AF" w:rsidRPr="006C1686" w:rsidRDefault="003E73AF" w:rsidP="006F0F9E">
      <w:pPr>
        <w:pStyle w:val="ColorfulList-Accent11"/>
        <w:numPr>
          <w:ilvl w:val="0"/>
          <w:numId w:val="20"/>
        </w:numPr>
        <w:rPr>
          <w:u w:val="single"/>
        </w:rPr>
      </w:pPr>
      <w:r w:rsidRPr="006C1686">
        <w:rPr>
          <w:u w:val="single"/>
        </w:rPr>
        <w:t>Specific course information</w:t>
      </w:r>
    </w:p>
    <w:p w14:paraId="3923A720" w14:textId="77777777" w:rsidR="003E73AF" w:rsidRPr="006C1686" w:rsidRDefault="003E73AF" w:rsidP="006F0F9E">
      <w:pPr>
        <w:pStyle w:val="ColorfulList-Accent11"/>
        <w:numPr>
          <w:ilvl w:val="0"/>
          <w:numId w:val="21"/>
        </w:numPr>
        <w:rPr>
          <w:u w:val="single"/>
        </w:rPr>
      </w:pPr>
      <w:r w:rsidRPr="006C1686">
        <w:rPr>
          <w:u w:val="single"/>
        </w:rPr>
        <w:t>Course (Catalog) Description:</w:t>
      </w:r>
    </w:p>
    <w:p w14:paraId="27CF4CF2" w14:textId="77777777" w:rsidR="002256B9" w:rsidRDefault="00366F3F" w:rsidP="00762C24">
      <w:pPr>
        <w:pStyle w:val="ColorfulList-Accent11"/>
        <w:ind w:left="1440"/>
      </w:pPr>
      <w:r>
        <w:t>General engineering design topics including project planning and design objectives, background research, engineering needs assessment, technical design specifications, engineering standards, and design requirements and constraints. Introduction to biomedical and biotechnology design projects. Career and professional advising. Majors must enroll in the course for a letter grade in order to count the sequence toward the major. No exceptions will be approved.</w:t>
      </w:r>
    </w:p>
    <w:p w14:paraId="56C79CFB" w14:textId="77777777" w:rsidR="00366F3F" w:rsidRPr="002A61AF" w:rsidRDefault="00366F3F" w:rsidP="00762C24">
      <w:pPr>
        <w:pStyle w:val="ColorfulList-Accent11"/>
        <w:ind w:left="1440"/>
      </w:pPr>
    </w:p>
    <w:p w14:paraId="42DE2472" w14:textId="77777777" w:rsidR="003E73AF" w:rsidRPr="006C1686" w:rsidRDefault="003E73AF" w:rsidP="006F0F9E">
      <w:pPr>
        <w:pStyle w:val="ColorfulList-Accent11"/>
        <w:numPr>
          <w:ilvl w:val="0"/>
          <w:numId w:val="21"/>
        </w:numPr>
        <w:rPr>
          <w:u w:val="single"/>
        </w:rPr>
      </w:pPr>
      <w:r w:rsidRPr="006C1686">
        <w:rPr>
          <w:u w:val="single"/>
        </w:rPr>
        <w:t xml:space="preserve">Prerequisite(s): </w:t>
      </w:r>
    </w:p>
    <w:p w14:paraId="5F290C65" w14:textId="7CC3FB3C" w:rsidR="002256B9" w:rsidRDefault="00366F3F" w:rsidP="00762C24">
      <w:pPr>
        <w:pStyle w:val="ColorfulList-Accent11"/>
        <w:ind w:left="1440"/>
      </w:pPr>
      <w:r>
        <w:t>BENG 112A or BENG 152 or BENG 168</w:t>
      </w:r>
      <w:r w:rsidR="003340C3">
        <w:t xml:space="preserve"> or BENG 181, </w:t>
      </w:r>
      <w:r>
        <w:t>majors only</w:t>
      </w:r>
      <w:r w:rsidR="003340C3">
        <w:t>;</w:t>
      </w:r>
      <w:r>
        <w:t xml:space="preserve"> or consent of department.</w:t>
      </w:r>
    </w:p>
    <w:p w14:paraId="44CD5682" w14:textId="77777777" w:rsidR="00366F3F" w:rsidRPr="002A61AF" w:rsidRDefault="00366F3F" w:rsidP="00762C24">
      <w:pPr>
        <w:pStyle w:val="ColorfulList-Accent11"/>
        <w:ind w:left="1440"/>
      </w:pPr>
    </w:p>
    <w:p w14:paraId="147C8E93" w14:textId="77777777" w:rsidR="003E73AF" w:rsidRDefault="003E73AF" w:rsidP="006F0F9E">
      <w:pPr>
        <w:numPr>
          <w:ilvl w:val="0"/>
          <w:numId w:val="21"/>
        </w:numPr>
        <w:tabs>
          <w:tab w:val="left" w:pos="720"/>
          <w:tab w:val="left" w:pos="1080"/>
          <w:tab w:val="left" w:pos="1440"/>
        </w:tabs>
      </w:pPr>
      <w:r>
        <w:rPr>
          <w:u w:val="single"/>
        </w:rPr>
        <w:t>Required or Elective c</w:t>
      </w:r>
      <w:r w:rsidRPr="006C1686">
        <w:rPr>
          <w:u w:val="single"/>
        </w:rPr>
        <w:t>ourse:</w:t>
      </w:r>
      <w:r>
        <w:t xml:space="preserve"> </w:t>
      </w:r>
    </w:p>
    <w:p w14:paraId="464E9F7C" w14:textId="5B176F33" w:rsidR="005C1B44" w:rsidRDefault="005C1B44" w:rsidP="005C1B44">
      <w:pPr>
        <w:tabs>
          <w:tab w:val="left" w:pos="720"/>
          <w:tab w:val="left" w:pos="1080"/>
          <w:tab w:val="left" w:pos="1440"/>
        </w:tabs>
        <w:ind w:left="1440"/>
      </w:pPr>
      <w:r w:rsidRPr="006D3558">
        <w:rPr>
          <w:rFonts w:ascii="Times New Roman Italic" w:hAnsi="Times New Roman Italic" w:cs="Times New Roman Italic"/>
          <w:i/>
          <w:iCs/>
        </w:rPr>
        <w:t>Bioengineerin</w:t>
      </w:r>
      <w:r w:rsidRPr="006D3558">
        <w:rPr>
          <w:i/>
          <w:iCs/>
        </w:rPr>
        <w:t>g:</w:t>
      </w:r>
      <w:r>
        <w:rPr>
          <w:i/>
          <w:iCs/>
        </w:rPr>
        <w:t xml:space="preserve"> </w:t>
      </w:r>
      <w:proofErr w:type="spellStart"/>
      <w:r>
        <w:rPr>
          <w:i/>
          <w:iCs/>
        </w:rPr>
        <w:t>BioSystems</w:t>
      </w:r>
      <w:proofErr w:type="spellEnd"/>
      <w:r>
        <w:t>: Required</w:t>
      </w:r>
    </w:p>
    <w:p w14:paraId="51492632" w14:textId="616A5850" w:rsidR="005C1B44" w:rsidRDefault="005C1B44" w:rsidP="005C1B44">
      <w:pPr>
        <w:tabs>
          <w:tab w:val="left" w:pos="720"/>
          <w:tab w:val="left" w:pos="1080"/>
          <w:tab w:val="left" w:pos="1440"/>
        </w:tabs>
        <w:ind w:left="1440"/>
      </w:pPr>
      <w:r w:rsidRPr="006D3558">
        <w:rPr>
          <w:rFonts w:ascii="Times New Roman Italic" w:hAnsi="Times New Roman Italic" w:cs="Times New Roman Italic"/>
          <w:i/>
          <w:iCs/>
        </w:rPr>
        <w:t>Bioengineerin</w:t>
      </w:r>
      <w:r w:rsidRPr="006D3558">
        <w:rPr>
          <w:i/>
          <w:iCs/>
        </w:rPr>
        <w:t>g:</w:t>
      </w:r>
      <w:r>
        <w:rPr>
          <w:i/>
          <w:iCs/>
        </w:rPr>
        <w:t xml:space="preserve"> Bioengineering</w:t>
      </w:r>
      <w:r>
        <w:t>: Required</w:t>
      </w:r>
    </w:p>
    <w:p w14:paraId="7E4B374F" w14:textId="62682657" w:rsidR="005C1B44" w:rsidRDefault="005C1B44" w:rsidP="005C1B44">
      <w:pPr>
        <w:tabs>
          <w:tab w:val="left" w:pos="720"/>
          <w:tab w:val="left" w:pos="1080"/>
          <w:tab w:val="left" w:pos="1440"/>
        </w:tabs>
        <w:ind w:left="1440"/>
      </w:pPr>
      <w:r w:rsidRPr="006D3558">
        <w:rPr>
          <w:rFonts w:ascii="Times New Roman Italic" w:hAnsi="Times New Roman Italic" w:cs="Times New Roman Italic"/>
          <w:i/>
          <w:iCs/>
        </w:rPr>
        <w:t>Bioengineerin</w:t>
      </w:r>
      <w:r w:rsidRPr="006D3558">
        <w:rPr>
          <w:i/>
          <w:iCs/>
        </w:rPr>
        <w:t>g:</w:t>
      </w:r>
      <w:r>
        <w:rPr>
          <w:i/>
          <w:iCs/>
        </w:rPr>
        <w:t xml:space="preserve"> Biotechnology</w:t>
      </w:r>
      <w:r>
        <w:t>: Required</w:t>
      </w:r>
    </w:p>
    <w:p w14:paraId="1A65C0C9" w14:textId="77777777" w:rsidR="003E73AF" w:rsidRPr="00804529" w:rsidRDefault="003E73AF" w:rsidP="00804529">
      <w:pPr>
        <w:tabs>
          <w:tab w:val="left" w:pos="720"/>
          <w:tab w:val="left" w:pos="1080"/>
          <w:tab w:val="left" w:pos="1440"/>
        </w:tabs>
        <w:ind w:left="360"/>
        <w:rPr>
          <w:rFonts w:ascii="Times New Roman Italic" w:hAnsi="Times New Roman Italic" w:cs="Times New Roman Italic"/>
          <w:i/>
          <w:iCs/>
        </w:rPr>
      </w:pPr>
      <w:r>
        <w:rPr>
          <w:rFonts w:ascii="Times New Roman Italic" w:hAnsi="Times New Roman Italic" w:cs="Times New Roman Italic"/>
          <w:i/>
          <w:iCs/>
        </w:rPr>
        <w:tab/>
      </w:r>
      <w:r>
        <w:rPr>
          <w:rFonts w:ascii="Times New Roman Italic" w:hAnsi="Times New Roman Italic" w:cs="Times New Roman Italic"/>
          <w:i/>
          <w:iCs/>
        </w:rPr>
        <w:tab/>
      </w:r>
      <w:r>
        <w:rPr>
          <w:rFonts w:ascii="Times New Roman Italic" w:hAnsi="Times New Roman Italic" w:cs="Times New Roman Italic"/>
          <w:i/>
          <w:iCs/>
        </w:rPr>
        <w:tab/>
      </w:r>
    </w:p>
    <w:p w14:paraId="4CA196C4" w14:textId="77777777" w:rsidR="003E73AF" w:rsidRPr="0057739B" w:rsidRDefault="003E73AF" w:rsidP="006F0F9E">
      <w:pPr>
        <w:pStyle w:val="ColorfulList-Accent11"/>
        <w:numPr>
          <w:ilvl w:val="0"/>
          <w:numId w:val="20"/>
        </w:numPr>
        <w:rPr>
          <w:u w:val="single"/>
        </w:rPr>
      </w:pPr>
      <w:r w:rsidRPr="0057739B">
        <w:rPr>
          <w:u w:val="single"/>
        </w:rPr>
        <w:t>Specific goals for the course:</w:t>
      </w:r>
    </w:p>
    <w:p w14:paraId="6E21BC6F" w14:textId="77777777" w:rsidR="003E73AF" w:rsidRDefault="003E73AF" w:rsidP="006F0F9E">
      <w:pPr>
        <w:pStyle w:val="ColorfulList-Accent11"/>
        <w:numPr>
          <w:ilvl w:val="0"/>
          <w:numId w:val="22"/>
        </w:numPr>
        <w:ind w:left="1440"/>
      </w:pPr>
      <w:r w:rsidRPr="0057739B">
        <w:rPr>
          <w:u w:val="single"/>
        </w:rPr>
        <w:t>Specific Outcomes of instruction:</w:t>
      </w:r>
      <w:r>
        <w:t xml:space="preserve"> </w:t>
      </w:r>
    </w:p>
    <w:p w14:paraId="1F46E95C" w14:textId="56E65AE6" w:rsidR="004F5E98" w:rsidRDefault="00366F3F" w:rsidP="00891AA2">
      <w:pPr>
        <w:pStyle w:val="ColorfulList-Accent11"/>
        <w:numPr>
          <w:ilvl w:val="0"/>
          <w:numId w:val="44"/>
        </w:numPr>
      </w:pPr>
      <w:r>
        <w:t xml:space="preserve">This is the first (BENG 187A) quarter in the 4 quarter sequence of the Bioengineering Capstone Design program (BENG 187A-D). The goal of the entire sequence is to gain knowledge and experience with the engineering design process for medical and biological applications, with a </w:t>
      </w:r>
      <w:r w:rsidR="003340C3">
        <w:t>hands-on</w:t>
      </w:r>
      <w:r>
        <w:t xml:space="preserve"> project in a UC San Diego, Research Institute, or Industrial laboratory/engineering facility. The sequence consists of 4 one-unit lecture courses (Spring, Fall, Winter, and Spring </w:t>
      </w:r>
      <w:r w:rsidR="001178CB">
        <w:t>quarters), and a</w:t>
      </w:r>
      <w:r w:rsidR="003340C3">
        <w:t>n accompanying</w:t>
      </w:r>
      <w:r w:rsidR="001178CB">
        <w:t xml:space="preserve"> </w:t>
      </w:r>
      <w:r w:rsidR="003340C3">
        <w:t>series of two</w:t>
      </w:r>
      <w:r w:rsidR="001178CB">
        <w:t xml:space="preserve"> three-unit </w:t>
      </w:r>
      <w:r w:rsidR="003340C3">
        <w:t>design</w:t>
      </w:r>
      <w:r w:rsidR="001178CB">
        <w:t xml:space="preserve"> courses (Fall and Winter quarters, BENG </w:t>
      </w:r>
      <w:r w:rsidR="003340C3">
        <w:t>188A (Design Development) and BENG 188B (Design Implementation</w:t>
      </w:r>
      <w:r w:rsidR="001178CB">
        <w:t>).</w:t>
      </w:r>
    </w:p>
    <w:p w14:paraId="7E732BC9" w14:textId="77777777" w:rsidR="00891AA2" w:rsidRDefault="00B70F6F" w:rsidP="00891AA2">
      <w:pPr>
        <w:pStyle w:val="ColorfulList-Accent11"/>
        <w:numPr>
          <w:ilvl w:val="0"/>
          <w:numId w:val="44"/>
        </w:numPr>
      </w:pPr>
      <w:r>
        <w:t>Students will:</w:t>
      </w:r>
    </w:p>
    <w:p w14:paraId="2363B528" w14:textId="77777777" w:rsidR="00B70F6F" w:rsidRDefault="00B70F6F" w:rsidP="00B70F6F">
      <w:pPr>
        <w:pStyle w:val="ColorfulList-Accent11"/>
        <w:ind w:left="1440"/>
      </w:pPr>
      <w:r>
        <w:t>- Apply engineering knowledge to develop multiple, creative solutions to meet a design need</w:t>
      </w:r>
    </w:p>
    <w:p w14:paraId="4329922D" w14:textId="77777777" w:rsidR="00B70F6F" w:rsidRDefault="00B70F6F" w:rsidP="00B70F6F">
      <w:pPr>
        <w:pStyle w:val="ColorfulList-Accent11"/>
        <w:ind w:left="1440"/>
      </w:pPr>
      <w:r>
        <w:t>- Perform technical and feasibility analysis to select the best design solution</w:t>
      </w:r>
    </w:p>
    <w:p w14:paraId="2CD9AF9A" w14:textId="77777777" w:rsidR="00B70F6F" w:rsidRDefault="00B70F6F" w:rsidP="00B70F6F">
      <w:pPr>
        <w:pStyle w:val="ColorfulList-Accent11"/>
        <w:ind w:left="1440"/>
      </w:pPr>
      <w:r>
        <w:lastRenderedPageBreak/>
        <w:t>- Improve communication (oral and written) and teamwork skills essential for continued professional success</w:t>
      </w:r>
    </w:p>
    <w:p w14:paraId="363265F6" w14:textId="77777777" w:rsidR="00B70F6F" w:rsidRDefault="00B70F6F" w:rsidP="00B70F6F">
      <w:pPr>
        <w:pStyle w:val="ColorfulList-Accent11"/>
        <w:ind w:left="1440"/>
      </w:pPr>
      <w:r>
        <w:t>- Examine the role of intellectual property and technology transfer in engineering practice</w:t>
      </w:r>
    </w:p>
    <w:p w14:paraId="467E5EFD" w14:textId="77777777" w:rsidR="00405AC3" w:rsidRDefault="00405AC3" w:rsidP="00405AC3">
      <w:pPr>
        <w:pStyle w:val="ColorfulList-Accent11"/>
        <w:ind w:left="1080"/>
      </w:pPr>
    </w:p>
    <w:p w14:paraId="790EFAD4" w14:textId="77777777" w:rsidR="003E73AF" w:rsidRDefault="003E73AF" w:rsidP="0057739B">
      <w:pPr>
        <w:pStyle w:val="ColorfulList-Accent11"/>
        <w:numPr>
          <w:ilvl w:val="0"/>
          <w:numId w:val="22"/>
        </w:numPr>
        <w:ind w:left="1440"/>
      </w:pPr>
      <w:r w:rsidRPr="0057739B">
        <w:rPr>
          <w:u w:val="single"/>
        </w:rPr>
        <w:t>Educational Outcomes addressed by the course:</w:t>
      </w:r>
      <w:r>
        <w:t xml:space="preserve"> </w:t>
      </w:r>
    </w:p>
    <w:p w14:paraId="50D1966B" w14:textId="77777777" w:rsidR="005C1B44" w:rsidRDefault="005C1B44" w:rsidP="005C1B44">
      <w:pPr>
        <w:pStyle w:val="ListParagraph"/>
        <w:ind w:left="1440"/>
      </w:pPr>
      <w:r>
        <w:rPr>
          <w:color w:val="000000"/>
        </w:rPr>
        <w:t>(</w:t>
      </w:r>
      <w:r>
        <w:t xml:space="preserve">1): Identify, formulate, solve complex </w:t>
      </w:r>
      <w:proofErr w:type="spellStart"/>
      <w:r>
        <w:t>eng.</w:t>
      </w:r>
      <w:proofErr w:type="spellEnd"/>
      <w:r>
        <w:t xml:space="preserve"> problems by applying principles of engineering, science, math</w:t>
      </w:r>
      <w:r>
        <w:br/>
        <w:t xml:space="preserve">(2): Apply </w:t>
      </w:r>
      <w:proofErr w:type="spellStart"/>
      <w:r>
        <w:t>eng.</w:t>
      </w:r>
      <w:proofErr w:type="spellEnd"/>
      <w:r>
        <w:t xml:space="preserve"> design to produce solutions that meet specific needs with standards and constraints due to: public health, safety, welfare and global, cultural, social, </w:t>
      </w:r>
      <w:proofErr w:type="spellStart"/>
      <w:r>
        <w:t>environmtl</w:t>
      </w:r>
      <w:proofErr w:type="spellEnd"/>
      <w:r>
        <w:t>, economic factors</w:t>
      </w:r>
    </w:p>
    <w:p w14:paraId="13846A9B" w14:textId="77777777" w:rsidR="005C1B44" w:rsidRDefault="005C1B44" w:rsidP="005C1B44">
      <w:pPr>
        <w:pStyle w:val="ListParagraph"/>
        <w:ind w:left="1440"/>
      </w:pPr>
      <w:r>
        <w:t xml:space="preserve">(3): </w:t>
      </w:r>
      <w:r w:rsidRPr="005C1B44">
        <w:rPr>
          <w:rFonts w:eastAsia="Calibri"/>
        </w:rPr>
        <w:t>Communicate effectively (written and oral) with a range of audiences</w:t>
      </w:r>
      <w:r>
        <w:br/>
      </w:r>
      <w:r w:rsidRPr="005C1B44">
        <w:rPr>
          <w:rFonts w:eastAsia="Calibri"/>
        </w:rPr>
        <w:t xml:space="preserve">(4): Recognize ethical and professional responsibilities in </w:t>
      </w:r>
      <w:proofErr w:type="spellStart"/>
      <w:r w:rsidRPr="005C1B44">
        <w:rPr>
          <w:rFonts w:eastAsia="Calibri"/>
        </w:rPr>
        <w:t>eng.</w:t>
      </w:r>
      <w:proofErr w:type="spellEnd"/>
      <w:r w:rsidRPr="005C1B44">
        <w:rPr>
          <w:rFonts w:eastAsia="Calibri"/>
        </w:rPr>
        <w:t xml:space="preserve"> situations and make informed judgements with the impact of </w:t>
      </w:r>
      <w:proofErr w:type="spellStart"/>
      <w:r w:rsidRPr="005C1B44">
        <w:rPr>
          <w:rFonts w:eastAsia="Calibri"/>
        </w:rPr>
        <w:t>eng.</w:t>
      </w:r>
      <w:proofErr w:type="spellEnd"/>
      <w:r w:rsidRPr="005C1B44">
        <w:rPr>
          <w:rFonts w:eastAsia="Calibri"/>
        </w:rPr>
        <w:t xml:space="preserve"> solutions in global, economic, environmental and societal contexts</w:t>
      </w:r>
    </w:p>
    <w:p w14:paraId="59FA66B7" w14:textId="77777777" w:rsidR="005C1B44" w:rsidRDefault="005C1B44" w:rsidP="005C1B44">
      <w:pPr>
        <w:pStyle w:val="ListParagraph"/>
        <w:ind w:left="1440"/>
      </w:pPr>
      <w:r>
        <w:t xml:space="preserve">(5): </w:t>
      </w:r>
      <w:r w:rsidRPr="005C1B44">
        <w:rPr>
          <w:rFonts w:eastAsia="Calibri"/>
        </w:rPr>
        <w:t>Function effectively on a team whose members together provide leadership, create a collaborative and inclusive environment, (inclusion of diversity) and establish goals, plan tasks, and meet objectives</w:t>
      </w:r>
    </w:p>
    <w:p w14:paraId="76437356" w14:textId="77777777" w:rsidR="005C1B44" w:rsidRDefault="005C1B44" w:rsidP="005C1B44">
      <w:pPr>
        <w:pStyle w:val="ListParagraph"/>
        <w:ind w:left="1440"/>
      </w:pPr>
      <w:r>
        <w:t xml:space="preserve">(6): Develop and conduct appropriate experimentation, analyze data, and use </w:t>
      </w:r>
      <w:proofErr w:type="spellStart"/>
      <w:r>
        <w:t>eng.</w:t>
      </w:r>
      <w:proofErr w:type="spellEnd"/>
      <w:r>
        <w:t xml:space="preserve"> judgement to draw conclusions</w:t>
      </w:r>
      <w:r>
        <w:br/>
        <w:t>(7): Acquire and apply new knowledge as needed, using appropriate learning strategies (life-</w:t>
      </w:r>
      <w:r>
        <w:softHyphen/>
        <w:t>long learning)</w:t>
      </w:r>
    </w:p>
    <w:p w14:paraId="789F2D0E" w14:textId="417CB210" w:rsidR="00B70F6F" w:rsidRDefault="00B70F6F" w:rsidP="005C1B44">
      <w:pPr>
        <w:pStyle w:val="ColorfulList-Accent11"/>
        <w:ind w:left="1440"/>
      </w:pPr>
    </w:p>
    <w:p w14:paraId="0D9070F1" w14:textId="77777777" w:rsidR="000C31D1" w:rsidRDefault="000C31D1" w:rsidP="00850965">
      <w:pPr>
        <w:pStyle w:val="ColorfulList-Accent11"/>
      </w:pPr>
    </w:p>
    <w:p w14:paraId="794994F4" w14:textId="77777777" w:rsidR="003E73AF" w:rsidRDefault="003E73AF" w:rsidP="0057739B">
      <w:pPr>
        <w:pStyle w:val="ColorfulList-Accent11"/>
        <w:numPr>
          <w:ilvl w:val="0"/>
          <w:numId w:val="20"/>
        </w:numPr>
        <w:spacing w:after="200" w:line="276" w:lineRule="auto"/>
        <w:rPr>
          <w:u w:val="single"/>
        </w:rPr>
      </w:pPr>
      <w:r w:rsidRPr="0057739B">
        <w:rPr>
          <w:u w:val="single"/>
        </w:rPr>
        <w:t>Topics covered</w:t>
      </w:r>
      <w:r w:rsidR="00111515">
        <w:rPr>
          <w:u w:val="single"/>
        </w:rPr>
        <w:t>:</w:t>
      </w:r>
    </w:p>
    <w:p w14:paraId="16E458D1" w14:textId="77777777" w:rsidR="00111515" w:rsidRDefault="00B70F6F" w:rsidP="00B70F6F">
      <w:pPr>
        <w:pStyle w:val="Achievement"/>
      </w:pPr>
      <w:r>
        <w:t>Models of the design cycle</w:t>
      </w:r>
    </w:p>
    <w:p w14:paraId="51300D49" w14:textId="77777777" w:rsidR="00B70F6F" w:rsidRDefault="00B70F6F" w:rsidP="00B70F6F">
      <w:pPr>
        <w:pStyle w:val="Achievement"/>
      </w:pPr>
      <w:r>
        <w:t>Needs assessment</w:t>
      </w:r>
    </w:p>
    <w:p w14:paraId="3B7A8EAC" w14:textId="77777777" w:rsidR="00B70F6F" w:rsidRDefault="00B70F6F" w:rsidP="00B70F6F">
      <w:pPr>
        <w:pStyle w:val="Achievement"/>
      </w:pPr>
      <w:r>
        <w:t>Problem Formulation (including goals and specifications)</w:t>
      </w:r>
    </w:p>
    <w:p w14:paraId="67C03E90" w14:textId="77777777" w:rsidR="00B70F6F" w:rsidRDefault="00B70F6F" w:rsidP="00B70F6F">
      <w:pPr>
        <w:pStyle w:val="Achievement"/>
      </w:pPr>
      <w:r>
        <w:t>Brainstorming</w:t>
      </w:r>
    </w:p>
    <w:p w14:paraId="552D1199" w14:textId="77777777" w:rsidR="00B70F6F" w:rsidRDefault="00B70F6F" w:rsidP="00B70F6F">
      <w:pPr>
        <w:pStyle w:val="Achievement"/>
      </w:pPr>
      <w:r>
        <w:t>Analysis of potential design solutions</w:t>
      </w:r>
    </w:p>
    <w:p w14:paraId="3D08FB04" w14:textId="77777777" w:rsidR="00B70F6F" w:rsidRDefault="00B70F6F" w:rsidP="00B70F6F">
      <w:pPr>
        <w:pStyle w:val="Achievement"/>
      </w:pPr>
      <w:r>
        <w:t>Medical device case studies</w:t>
      </w:r>
    </w:p>
    <w:p w14:paraId="1C929987" w14:textId="77777777" w:rsidR="00B70F6F" w:rsidRDefault="00B70F6F" w:rsidP="00B70F6F">
      <w:pPr>
        <w:pStyle w:val="Achievement"/>
      </w:pPr>
      <w:r>
        <w:t>Patents</w:t>
      </w:r>
    </w:p>
    <w:p w14:paraId="3F18980D" w14:textId="77777777" w:rsidR="00B70F6F" w:rsidRDefault="00B70F6F" w:rsidP="00B70F6F">
      <w:pPr>
        <w:pStyle w:val="Achievement"/>
      </w:pPr>
      <w:r>
        <w:t>Regulatory pathways</w:t>
      </w:r>
    </w:p>
    <w:p w14:paraId="39C55758" w14:textId="77777777" w:rsidR="00B70F6F" w:rsidRDefault="00B70F6F" w:rsidP="00B70F6F">
      <w:pPr>
        <w:pStyle w:val="Achievement"/>
      </w:pPr>
      <w:r>
        <w:t>Technical communication (including maintaining a design notebook)</w:t>
      </w:r>
    </w:p>
    <w:p w14:paraId="62B48CC1" w14:textId="77777777" w:rsidR="00B70F6F" w:rsidRDefault="00B70F6F" w:rsidP="00B70F6F">
      <w:pPr>
        <w:pStyle w:val="Achievement"/>
        <w:numPr>
          <w:ilvl w:val="0"/>
          <w:numId w:val="0"/>
        </w:numPr>
        <w:ind w:left="1325"/>
      </w:pPr>
    </w:p>
    <w:p w14:paraId="4388B463" w14:textId="1C34A9E5" w:rsidR="00573528" w:rsidRPr="00573528" w:rsidRDefault="00573528" w:rsidP="00573528">
      <w:pPr>
        <w:pStyle w:val="ColorfulList-Accent11"/>
        <w:spacing w:after="200" w:line="276" w:lineRule="auto"/>
        <w:ind w:left="360"/>
        <w:contextualSpacing/>
      </w:pPr>
      <w:r w:rsidRPr="00573528">
        <w:t xml:space="preserve">Prepared by </w:t>
      </w:r>
      <w:r w:rsidR="003340C3">
        <w:t>Alyssa Taylor (2024)</w:t>
      </w:r>
    </w:p>
    <w:sectPr w:rsidR="00573528" w:rsidRPr="00573528" w:rsidSect="006F0F9E">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25435" w14:textId="77777777" w:rsidR="00704E9D" w:rsidRDefault="00704E9D">
      <w:r>
        <w:separator/>
      </w:r>
    </w:p>
  </w:endnote>
  <w:endnote w:type="continuationSeparator" w:id="0">
    <w:p w14:paraId="5DEE0290" w14:textId="77777777" w:rsidR="00704E9D" w:rsidRDefault="0070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Italic">
    <w:altName w:val="Times New Roman"/>
    <w:panose1 w:val="02020503050405090304"/>
    <w:charset w:val="00"/>
    <w:family w:val="auto"/>
    <w:pitch w:val="variable"/>
    <w:sig w:usb0="E0000AFF" w:usb1="00007843"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34AA" w14:textId="77777777" w:rsidR="000C31D1" w:rsidRDefault="000C31D1">
    <w:pPr>
      <w:pStyle w:val="Footer"/>
      <w:jc w:val="center"/>
    </w:pPr>
    <w:r>
      <w:fldChar w:fldCharType="begin"/>
    </w:r>
    <w:r>
      <w:instrText xml:space="preserve"> PAGE   \* MERGEFORMAT </w:instrText>
    </w:r>
    <w:r>
      <w:fldChar w:fldCharType="separate"/>
    </w:r>
    <w:r w:rsidR="00945C5D">
      <w:rPr>
        <w:noProof/>
      </w:rPr>
      <w:t>1</w:t>
    </w:r>
    <w:r>
      <w:fldChar w:fldCharType="end"/>
    </w:r>
  </w:p>
  <w:p w14:paraId="5D7C0E29" w14:textId="77777777" w:rsidR="000C31D1" w:rsidRDefault="000C31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A3BB4" w14:textId="77777777" w:rsidR="00704E9D" w:rsidRDefault="00704E9D">
      <w:r>
        <w:separator/>
      </w:r>
    </w:p>
  </w:footnote>
  <w:footnote w:type="continuationSeparator" w:id="0">
    <w:p w14:paraId="183129D5" w14:textId="77777777" w:rsidR="00704E9D" w:rsidRDefault="0070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5DC35F6"/>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88"/>
    <w:multiLevelType w:val="singleLevel"/>
    <w:tmpl w:val="BA84EF28"/>
    <w:lvl w:ilvl="0">
      <w:start w:val="1"/>
      <w:numFmt w:val="decimal"/>
      <w:lvlText w:val="%1."/>
      <w:lvlJc w:val="left"/>
      <w:pPr>
        <w:tabs>
          <w:tab w:val="num" w:pos="360"/>
        </w:tabs>
        <w:ind w:left="360" w:hanging="360"/>
      </w:pPr>
    </w:lvl>
  </w:abstractNum>
  <w:abstractNum w:abstractNumId="2" w15:restartNumberingAfterBreak="0">
    <w:nsid w:val="002664CC"/>
    <w:multiLevelType w:val="hybridMultilevel"/>
    <w:tmpl w:val="15F0010C"/>
    <w:lvl w:ilvl="0" w:tplc="84C880DC">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17478F8"/>
    <w:multiLevelType w:val="hybridMultilevel"/>
    <w:tmpl w:val="434C14E0"/>
    <w:lvl w:ilvl="0" w:tplc="5AD4CF48">
      <w:start w:val="1"/>
      <w:numFmt w:val="upperLetter"/>
      <w:lvlText w:val="%1."/>
      <w:lvlJc w:val="left"/>
      <w:pPr>
        <w:ind w:left="360" w:hanging="360"/>
      </w:pPr>
      <w:rPr>
        <w:rFonts w:ascii="Times New Roman" w:hAnsi="Times New Roman" w:cs="Times New Roman" w:hint="default"/>
        <w:b/>
        <w:bCs/>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A30CE5"/>
    <w:multiLevelType w:val="multilevel"/>
    <w:tmpl w:val="E384FF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A1A2848"/>
    <w:multiLevelType w:val="hybridMultilevel"/>
    <w:tmpl w:val="4574F252"/>
    <w:lvl w:ilvl="0" w:tplc="8222BA9A">
      <w:start w:val="4"/>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15:restartNumberingAfterBreak="0">
    <w:nsid w:val="0CB34EDE"/>
    <w:multiLevelType w:val="hybridMultilevel"/>
    <w:tmpl w:val="351C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295E15"/>
    <w:multiLevelType w:val="hybridMultilevel"/>
    <w:tmpl w:val="8A9A9B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44F5801"/>
    <w:multiLevelType w:val="hybridMultilevel"/>
    <w:tmpl w:val="C64E2AB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595395E"/>
    <w:multiLevelType w:val="hybridMultilevel"/>
    <w:tmpl w:val="0700D63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15C434CD"/>
    <w:multiLevelType w:val="hybridMultilevel"/>
    <w:tmpl w:val="D42C2AC6"/>
    <w:lvl w:ilvl="0" w:tplc="5AE6A324">
      <w:start w:val="1"/>
      <w:numFmt w:val="decimal"/>
      <w:lvlText w:val="%1."/>
      <w:lvlJc w:val="left"/>
      <w:pPr>
        <w:ind w:left="450" w:hanging="360"/>
      </w:pPr>
      <w:rPr>
        <w:rFonts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944751B"/>
    <w:multiLevelType w:val="multilevel"/>
    <w:tmpl w:val="C9044D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25AF5B99"/>
    <w:multiLevelType w:val="multilevel"/>
    <w:tmpl w:val="A942E0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2C2A0933"/>
    <w:multiLevelType w:val="hybridMultilevel"/>
    <w:tmpl w:val="4BAED3A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8314637"/>
    <w:multiLevelType w:val="hybridMultilevel"/>
    <w:tmpl w:val="B9F6B54A"/>
    <w:lvl w:ilvl="0" w:tplc="6ED8D128">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E84972"/>
    <w:multiLevelType w:val="multilevel"/>
    <w:tmpl w:val="B9E40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8B0FC5"/>
    <w:multiLevelType w:val="hybridMultilevel"/>
    <w:tmpl w:val="88324C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C0A3BF9"/>
    <w:multiLevelType w:val="multilevel"/>
    <w:tmpl w:val="E7B0C9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5D693D7E"/>
    <w:multiLevelType w:val="multilevel"/>
    <w:tmpl w:val="83C830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5EAC3A16"/>
    <w:multiLevelType w:val="hybridMultilevel"/>
    <w:tmpl w:val="525E5CBE"/>
    <w:lvl w:ilvl="0" w:tplc="38045BE2">
      <w:start w:val="1"/>
      <w:numFmt w:val="decimal"/>
      <w:lvlText w:val="%1."/>
      <w:lvlJc w:val="left"/>
      <w:pPr>
        <w:ind w:left="1170" w:hanging="360"/>
      </w:pPr>
      <w:rPr>
        <w:rFonts w:ascii="Times New Roman" w:eastAsia="Times New Roman" w:hAnsi="Times New Roman"/>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6" w15:restartNumberingAfterBreak="0">
    <w:nsid w:val="605B58CB"/>
    <w:multiLevelType w:val="multilevel"/>
    <w:tmpl w:val="6C961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06C5654"/>
    <w:multiLevelType w:val="hybridMultilevel"/>
    <w:tmpl w:val="6494FE9C"/>
    <w:lvl w:ilvl="0" w:tplc="587E61BC">
      <w:start w:val="1"/>
      <w:numFmt w:val="decimal"/>
      <w:lvlText w:val="%1."/>
      <w:lvlJc w:val="left"/>
      <w:pPr>
        <w:ind w:left="720" w:hanging="360"/>
      </w:pPr>
      <w:rPr>
        <w:rFonts w:ascii="Times New Roman" w:hAnsi="Times New Roman" w:cs="Times New Roman" w:hint="default"/>
        <w:b w:val="0"/>
        <w:bCs w:val="0"/>
        <w:sz w:val="24"/>
        <w:szCs w:val="24"/>
      </w:rPr>
    </w:lvl>
    <w:lvl w:ilvl="1" w:tplc="0194C37C">
      <w:start w:val="1"/>
      <w:numFmt w:val="decimal"/>
      <w:lvlText w:val="%2."/>
      <w:lvlJc w:val="left"/>
      <w:pPr>
        <w:tabs>
          <w:tab w:val="num" w:pos="360"/>
        </w:tabs>
        <w:ind w:left="360" w:hanging="360"/>
      </w:pPr>
      <w:rPr>
        <w:rFonts w:ascii="Calibri" w:hAnsi="Calibri" w:cs="Calibri"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2C86ECC"/>
    <w:multiLevelType w:val="multilevel"/>
    <w:tmpl w:val="F614E6CA"/>
    <w:lvl w:ilvl="0">
      <w:start w:val="1"/>
      <w:numFmt w:val="bullet"/>
      <w:lvlText w:val=""/>
      <w:lvlJc w:val="left"/>
      <w:pPr>
        <w:tabs>
          <w:tab w:val="num" w:pos="720"/>
        </w:tabs>
        <w:ind w:left="720" w:hanging="360"/>
      </w:pPr>
      <w:rPr>
        <w:rFonts w:ascii="Symbol" w:hAnsi="Symbol" w:cs="Symbol" w:hint="default"/>
        <w:sz w:val="20"/>
        <w:szCs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63772814"/>
    <w:multiLevelType w:val="multilevel"/>
    <w:tmpl w:val="8C5044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63795559"/>
    <w:multiLevelType w:val="multilevel"/>
    <w:tmpl w:val="18C487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68C17416"/>
    <w:multiLevelType w:val="multilevel"/>
    <w:tmpl w:val="69787D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B352D63"/>
    <w:multiLevelType w:val="multilevel"/>
    <w:tmpl w:val="F5347F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6C4A158D"/>
    <w:multiLevelType w:val="hybridMultilevel"/>
    <w:tmpl w:val="1D7090DC"/>
    <w:lvl w:ilvl="0" w:tplc="ED44CF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70BB017F"/>
    <w:multiLevelType w:val="hybridMultilevel"/>
    <w:tmpl w:val="48D45196"/>
    <w:lvl w:ilvl="0" w:tplc="20FA63A6">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7" w15:restartNumberingAfterBreak="0">
    <w:nsid w:val="79951138"/>
    <w:multiLevelType w:val="hybridMultilevel"/>
    <w:tmpl w:val="6546B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B7B601E"/>
    <w:multiLevelType w:val="hybridMultilevel"/>
    <w:tmpl w:val="721E8B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7BC04FBC"/>
    <w:multiLevelType w:val="hybridMultilevel"/>
    <w:tmpl w:val="319CB60C"/>
    <w:lvl w:ilvl="0" w:tplc="CDC48FEE">
      <w:start w:val="1"/>
      <w:numFmt w:val="decimal"/>
      <w:lvlText w:val="%1."/>
      <w:lvlJc w:val="left"/>
      <w:pPr>
        <w:ind w:left="720" w:hanging="360"/>
      </w:pPr>
      <w:rPr>
        <w:sz w:val="24"/>
        <w:szCs w:val="24"/>
      </w:rPr>
    </w:lvl>
    <w:lvl w:ilvl="1" w:tplc="FD64AB44">
      <w:start w:val="1"/>
      <w:numFmt w:val="bullet"/>
      <w:pStyle w:val="Achievement"/>
      <w:lvlText w:val=""/>
      <w:lvlJc w:val="left"/>
      <w:pPr>
        <w:tabs>
          <w:tab w:val="num" w:pos="1440"/>
        </w:tabs>
        <w:ind w:left="1325" w:hanging="245"/>
      </w:pPr>
      <w:rPr>
        <w:rFonts w:ascii="Symbol" w:hAnsi="Symbol" w:cs="Symbol" w:hint="default"/>
        <w:sz w:val="24"/>
        <w:szCs w:val="24"/>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6D3799"/>
    <w:multiLevelType w:val="hybridMultilevel"/>
    <w:tmpl w:val="C2A02C4C"/>
    <w:lvl w:ilvl="0" w:tplc="0409000F">
      <w:start w:val="1"/>
      <w:numFmt w:val="decimal"/>
      <w:lvlText w:val="%1."/>
      <w:lvlJc w:val="left"/>
      <w:pPr>
        <w:ind w:left="720" w:hanging="360"/>
      </w:pPr>
    </w:lvl>
    <w:lvl w:ilvl="1" w:tplc="A3C6585A">
      <w:start w:val="1"/>
      <w:numFmt w:val="upperLetter"/>
      <w:lvlText w:val="%2."/>
      <w:lvlJc w:val="left"/>
      <w:pPr>
        <w:ind w:left="1440" w:hanging="360"/>
      </w:pPr>
      <w:rPr>
        <w:rFonts w:eastAsia="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7B529A"/>
    <w:multiLevelType w:val="multilevel"/>
    <w:tmpl w:val="51BE68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1519588232">
    <w:abstractNumId w:val="1"/>
  </w:num>
  <w:num w:numId="2" w16cid:durableId="2032950802">
    <w:abstractNumId w:val="1"/>
  </w:num>
  <w:num w:numId="3" w16cid:durableId="142671948">
    <w:abstractNumId w:val="11"/>
  </w:num>
  <w:num w:numId="4" w16cid:durableId="663049476">
    <w:abstractNumId w:val="17"/>
  </w:num>
  <w:num w:numId="5" w16cid:durableId="108474480">
    <w:abstractNumId w:val="22"/>
  </w:num>
  <w:num w:numId="6" w16cid:durableId="12735478">
    <w:abstractNumId w:val="2"/>
  </w:num>
  <w:num w:numId="7" w16cid:durableId="251545682">
    <w:abstractNumId w:val="25"/>
  </w:num>
  <w:num w:numId="8" w16cid:durableId="1446727024">
    <w:abstractNumId w:val="18"/>
  </w:num>
  <w:num w:numId="9" w16cid:durableId="1119179130">
    <w:abstractNumId w:val="33"/>
  </w:num>
  <w:num w:numId="10" w16cid:durableId="1787850280">
    <w:abstractNumId w:val="7"/>
  </w:num>
  <w:num w:numId="11" w16cid:durableId="104352790">
    <w:abstractNumId w:val="27"/>
  </w:num>
  <w:num w:numId="12" w16cid:durableId="2044549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5859460">
    <w:abstractNumId w:val="4"/>
  </w:num>
  <w:num w:numId="14" w16cid:durableId="1170411013">
    <w:abstractNumId w:val="37"/>
  </w:num>
  <w:num w:numId="15" w16cid:durableId="1184829259">
    <w:abstractNumId w:val="21"/>
  </w:num>
  <w:num w:numId="16" w16cid:durableId="576324233">
    <w:abstractNumId w:val="40"/>
  </w:num>
  <w:num w:numId="17" w16cid:durableId="499933013">
    <w:abstractNumId w:val="6"/>
  </w:num>
  <w:num w:numId="18" w16cid:durableId="1970277064">
    <w:abstractNumId w:val="3"/>
  </w:num>
  <w:num w:numId="19" w16cid:durableId="728383807">
    <w:abstractNumId w:val="13"/>
  </w:num>
  <w:num w:numId="20" w16cid:durableId="778836196">
    <w:abstractNumId w:val="39"/>
  </w:num>
  <w:num w:numId="21" w16cid:durableId="1217400485">
    <w:abstractNumId w:val="38"/>
  </w:num>
  <w:num w:numId="22" w16cid:durableId="1322536882">
    <w:abstractNumId w:val="12"/>
  </w:num>
  <w:num w:numId="23" w16cid:durableId="2004042544">
    <w:abstractNumId w:val="34"/>
  </w:num>
  <w:num w:numId="24" w16cid:durableId="1153259403">
    <w:abstractNumId w:val="8"/>
  </w:num>
  <w:num w:numId="25" w16cid:durableId="885944814">
    <w:abstractNumId w:val="36"/>
  </w:num>
  <w:num w:numId="26" w16cid:durableId="521171492">
    <w:abstractNumId w:val="19"/>
  </w:num>
  <w:num w:numId="27" w16cid:durableId="1878469419">
    <w:abstractNumId w:val="28"/>
  </w:num>
  <w:num w:numId="28" w16cid:durableId="117458823">
    <w:abstractNumId w:val="9"/>
  </w:num>
  <w:num w:numId="29" w16cid:durableId="1778326906">
    <w:abstractNumId w:val="16"/>
  </w:num>
  <w:num w:numId="30" w16cid:durableId="1602911358">
    <w:abstractNumId w:val="26"/>
  </w:num>
  <w:num w:numId="31" w16cid:durableId="382560573">
    <w:abstractNumId w:val="31"/>
  </w:num>
  <w:num w:numId="32" w16cid:durableId="347491660">
    <w:abstractNumId w:val="20"/>
  </w:num>
  <w:num w:numId="33" w16cid:durableId="304435550">
    <w:abstractNumId w:val="15"/>
  </w:num>
  <w:num w:numId="34" w16cid:durableId="567500440">
    <w:abstractNumId w:val="5"/>
  </w:num>
  <w:num w:numId="35" w16cid:durableId="102892719">
    <w:abstractNumId w:val="24"/>
  </w:num>
  <w:num w:numId="36" w16cid:durableId="1895778554">
    <w:abstractNumId w:val="23"/>
  </w:num>
  <w:num w:numId="37" w16cid:durableId="658968670">
    <w:abstractNumId w:val="14"/>
  </w:num>
  <w:num w:numId="38" w16cid:durableId="2015956328">
    <w:abstractNumId w:val="29"/>
  </w:num>
  <w:num w:numId="39" w16cid:durableId="1976443660">
    <w:abstractNumId w:val="41"/>
  </w:num>
  <w:num w:numId="40" w16cid:durableId="1489982561">
    <w:abstractNumId w:val="32"/>
  </w:num>
  <w:num w:numId="41" w16cid:durableId="626160928">
    <w:abstractNumId w:val="30"/>
  </w:num>
  <w:num w:numId="42" w16cid:durableId="1389452115">
    <w:abstractNumId w:val="0"/>
  </w:num>
  <w:num w:numId="43" w16cid:durableId="6976561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38914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E4"/>
    <w:rsid w:val="00017B9E"/>
    <w:rsid w:val="00024E03"/>
    <w:rsid w:val="000318DD"/>
    <w:rsid w:val="00080899"/>
    <w:rsid w:val="000934E0"/>
    <w:rsid w:val="000B517B"/>
    <w:rsid w:val="000C31D1"/>
    <w:rsid w:val="000D2B76"/>
    <w:rsid w:val="000E7F49"/>
    <w:rsid w:val="000F5268"/>
    <w:rsid w:val="00111515"/>
    <w:rsid w:val="001178CB"/>
    <w:rsid w:val="00167F45"/>
    <w:rsid w:val="001A2939"/>
    <w:rsid w:val="002256B9"/>
    <w:rsid w:val="00237DBF"/>
    <w:rsid w:val="00264385"/>
    <w:rsid w:val="00286AA1"/>
    <w:rsid w:val="002A0E86"/>
    <w:rsid w:val="002A37B0"/>
    <w:rsid w:val="002A61AF"/>
    <w:rsid w:val="002B725D"/>
    <w:rsid w:val="002E6627"/>
    <w:rsid w:val="00324850"/>
    <w:rsid w:val="003340C3"/>
    <w:rsid w:val="00337BFC"/>
    <w:rsid w:val="00356ACC"/>
    <w:rsid w:val="00366F3F"/>
    <w:rsid w:val="003D01BB"/>
    <w:rsid w:val="003D1DE8"/>
    <w:rsid w:val="003E73AF"/>
    <w:rsid w:val="003F0C55"/>
    <w:rsid w:val="003F3FF4"/>
    <w:rsid w:val="00405AC3"/>
    <w:rsid w:val="00415750"/>
    <w:rsid w:val="00420546"/>
    <w:rsid w:val="00457D99"/>
    <w:rsid w:val="0048054B"/>
    <w:rsid w:val="004B0D0B"/>
    <w:rsid w:val="004D3A3A"/>
    <w:rsid w:val="004E6659"/>
    <w:rsid w:val="004F5E98"/>
    <w:rsid w:val="005104F5"/>
    <w:rsid w:val="00524AE9"/>
    <w:rsid w:val="00573528"/>
    <w:rsid w:val="0057739B"/>
    <w:rsid w:val="005B3C58"/>
    <w:rsid w:val="005C18C1"/>
    <w:rsid w:val="005C1B44"/>
    <w:rsid w:val="005D5E5A"/>
    <w:rsid w:val="005F214B"/>
    <w:rsid w:val="00615EAD"/>
    <w:rsid w:val="006628E1"/>
    <w:rsid w:val="006C1686"/>
    <w:rsid w:val="006C6AAD"/>
    <w:rsid w:val="006D3558"/>
    <w:rsid w:val="006D5A8D"/>
    <w:rsid w:val="006F0F9E"/>
    <w:rsid w:val="00704E9D"/>
    <w:rsid w:val="00707484"/>
    <w:rsid w:val="00741D8B"/>
    <w:rsid w:val="00762C24"/>
    <w:rsid w:val="00763CD4"/>
    <w:rsid w:val="007809E3"/>
    <w:rsid w:val="007A2351"/>
    <w:rsid w:val="007A3748"/>
    <w:rsid w:val="007C7A39"/>
    <w:rsid w:val="007D7BD7"/>
    <w:rsid w:val="00804529"/>
    <w:rsid w:val="00806014"/>
    <w:rsid w:val="00811516"/>
    <w:rsid w:val="008243DA"/>
    <w:rsid w:val="00850965"/>
    <w:rsid w:val="00865ED4"/>
    <w:rsid w:val="0087091F"/>
    <w:rsid w:val="00886573"/>
    <w:rsid w:val="00891AA2"/>
    <w:rsid w:val="008A308A"/>
    <w:rsid w:val="008B0224"/>
    <w:rsid w:val="008B2420"/>
    <w:rsid w:val="009406D6"/>
    <w:rsid w:val="00945C5D"/>
    <w:rsid w:val="00996D05"/>
    <w:rsid w:val="009A049F"/>
    <w:rsid w:val="009A3A2B"/>
    <w:rsid w:val="009C2FB5"/>
    <w:rsid w:val="009C5B0A"/>
    <w:rsid w:val="00A1625E"/>
    <w:rsid w:val="00A6612A"/>
    <w:rsid w:val="00AD64F4"/>
    <w:rsid w:val="00AE1440"/>
    <w:rsid w:val="00B21290"/>
    <w:rsid w:val="00B40522"/>
    <w:rsid w:val="00B658E4"/>
    <w:rsid w:val="00B70F6F"/>
    <w:rsid w:val="00B7411C"/>
    <w:rsid w:val="00B96E04"/>
    <w:rsid w:val="00BD6A0C"/>
    <w:rsid w:val="00BD7615"/>
    <w:rsid w:val="00C31D56"/>
    <w:rsid w:val="00C3222D"/>
    <w:rsid w:val="00C55E90"/>
    <w:rsid w:val="00C61EAD"/>
    <w:rsid w:val="00C848DD"/>
    <w:rsid w:val="00CC4693"/>
    <w:rsid w:val="00CD776F"/>
    <w:rsid w:val="00CE196F"/>
    <w:rsid w:val="00CE3BEF"/>
    <w:rsid w:val="00CF7D7D"/>
    <w:rsid w:val="00D417C6"/>
    <w:rsid w:val="00D57341"/>
    <w:rsid w:val="00D575E6"/>
    <w:rsid w:val="00DA7BD6"/>
    <w:rsid w:val="00DB6FEC"/>
    <w:rsid w:val="00E00193"/>
    <w:rsid w:val="00E1006B"/>
    <w:rsid w:val="00E77E99"/>
    <w:rsid w:val="00E949A5"/>
    <w:rsid w:val="00EC1543"/>
    <w:rsid w:val="00EF2BE6"/>
    <w:rsid w:val="00F137DC"/>
    <w:rsid w:val="00F16DCB"/>
    <w:rsid w:val="00F16F06"/>
    <w:rsid w:val="00F907F2"/>
    <w:rsid w:val="00F91AFA"/>
    <w:rsid w:val="00FB4767"/>
    <w:rsid w:val="00FD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B068E"/>
  <w14:defaultImageDpi w14:val="300"/>
  <w15:chartTrackingRefBased/>
  <w15:docId w15:val="{1CD77E61-A76E-7444-9B22-4D4C6AE4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p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pPr>
      <w:spacing w:before="240" w:after="60"/>
      <w:outlineLvl w:val="6"/>
    </w:pPr>
    <w:rPr>
      <w:rFonts w:ascii="Calibri" w:hAnsi="Calibri" w:cs="Calibri"/>
    </w:rPr>
  </w:style>
  <w:style w:type="paragraph" w:styleId="Heading8">
    <w:name w:val="heading 8"/>
    <w:basedOn w:val="Normal"/>
    <w:next w:val="Normal"/>
    <w:link w:val="Heading8Char"/>
    <w:uiPriority w:val="99"/>
    <w:qFormat/>
    <w:pPr>
      <w:spacing w:before="240" w:after="60"/>
      <w:outlineLvl w:val="7"/>
    </w:pPr>
    <w:rPr>
      <w:rFonts w:ascii="Calibri" w:hAnsi="Calibri" w:cs="Calibri"/>
      <w:i/>
      <w:iCs/>
    </w:rPr>
  </w:style>
  <w:style w:type="paragraph" w:styleId="Heading9">
    <w:name w:val="heading 9"/>
    <w:basedOn w:val="Normal"/>
    <w:next w:val="Normal"/>
    <w:link w:val="Heading9Char"/>
    <w:uiPriority w:val="99"/>
    <w:qFormat/>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color w:val="365F91"/>
      <w:sz w:val="28"/>
      <w:szCs w:val="28"/>
    </w:rPr>
  </w:style>
  <w:style w:type="character" w:customStyle="1" w:styleId="Heading2Char">
    <w:name w:val="Heading 2 Char"/>
    <w:link w:val="Heading2"/>
    <w:uiPriority w:val="99"/>
    <w:semiHidden/>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Calibri" w:hAnsi="Calibri" w:cs="Calibri"/>
      <w:b/>
      <w:bCs/>
      <w:sz w:val="28"/>
      <w:szCs w:val="28"/>
    </w:rPr>
  </w:style>
  <w:style w:type="character" w:customStyle="1" w:styleId="Heading5Char">
    <w:name w:val="Heading 5 Char"/>
    <w:link w:val="Heading5"/>
    <w:uiPriority w:val="99"/>
    <w:locked/>
    <w:rPr>
      <w:rFonts w:ascii="Calibri" w:eastAsia="Times New Roman" w:hAnsi="Calibri" w:cs="Calibri"/>
      <w:b/>
      <w:bCs/>
      <w:i/>
      <w:iCs/>
      <w:sz w:val="26"/>
      <w:szCs w:val="26"/>
    </w:rPr>
  </w:style>
  <w:style w:type="character" w:customStyle="1" w:styleId="Heading6Char">
    <w:name w:val="Heading 6 Char"/>
    <w:link w:val="Heading6"/>
    <w:uiPriority w:val="99"/>
    <w:locked/>
    <w:rPr>
      <w:rFonts w:ascii="Calibri" w:eastAsia="Times New Roman" w:hAnsi="Calibri" w:cs="Calibri"/>
      <w:b/>
      <w:bCs/>
      <w:sz w:val="22"/>
      <w:szCs w:val="22"/>
    </w:rPr>
  </w:style>
  <w:style w:type="character" w:customStyle="1" w:styleId="Heading7Char">
    <w:name w:val="Heading 7 Char"/>
    <w:link w:val="Heading7"/>
    <w:uiPriority w:val="99"/>
    <w:semiHidden/>
    <w:locked/>
    <w:rPr>
      <w:rFonts w:ascii="Calibri" w:eastAsia="Times New Roman" w:hAnsi="Calibri" w:cs="Calibri"/>
      <w:sz w:val="24"/>
      <w:szCs w:val="24"/>
    </w:rPr>
  </w:style>
  <w:style w:type="character" w:customStyle="1" w:styleId="Heading8Char">
    <w:name w:val="Heading 8 Char"/>
    <w:link w:val="Heading8"/>
    <w:uiPriority w:val="99"/>
    <w:semiHidden/>
    <w:locked/>
    <w:rPr>
      <w:rFonts w:ascii="Calibri" w:eastAsia="Times New Roman" w:hAnsi="Calibri" w:cs="Calibri"/>
      <w:i/>
      <w:iCs/>
      <w:sz w:val="24"/>
      <w:szCs w:val="24"/>
    </w:rPr>
  </w:style>
  <w:style w:type="character" w:customStyle="1" w:styleId="Heading9Char">
    <w:name w:val="Heading 9 Char"/>
    <w:link w:val="Heading9"/>
    <w:uiPriority w:val="99"/>
    <w:semiHidden/>
    <w:locked/>
    <w:rPr>
      <w:rFonts w:ascii="Cambria" w:hAnsi="Cambria" w:cs="Cambria"/>
      <w:sz w:val="22"/>
      <w:szCs w:val="22"/>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sid w:val="008E1D0C"/>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8E1D0C"/>
    <w:rPr>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ColorfulList-Accent11">
    <w:name w:val="Colorful List - Accent 11"/>
    <w:basedOn w:val="Normal"/>
    <w:qFormat/>
    <w:pPr>
      <w:ind w:left="720"/>
    </w:pPr>
  </w:style>
  <w:style w:type="paragraph" w:customStyle="1" w:styleId="TOCHeading1">
    <w:name w:val="TOC Heading1"/>
    <w:basedOn w:val="Heading1"/>
    <w:next w:val="Normal"/>
    <w:uiPriority w:val="99"/>
    <w:semiHidden/>
    <w:pPr>
      <w:spacing w:line="276" w:lineRule="auto"/>
      <w:outlineLvl w:val="9"/>
    </w:pPr>
  </w:style>
  <w:style w:type="paragraph" w:styleId="TOC1">
    <w:name w:val="toc 1"/>
    <w:basedOn w:val="Normal"/>
    <w:next w:val="Normal"/>
    <w:autoRedefine/>
    <w:uiPriority w:val="99"/>
    <w:semiHidden/>
    <w:pPr>
      <w:spacing w:after="100"/>
    </w:pPr>
  </w:style>
  <w:style w:type="paragraph" w:styleId="Title">
    <w:name w:val="Title"/>
    <w:basedOn w:val="Normal"/>
    <w:next w:val="Normal"/>
    <w:link w:val="TitleChar"/>
    <w:uiPriority w:val="99"/>
    <w:qFormat/>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locked/>
    <w:rPr>
      <w:rFonts w:ascii="Cambria" w:hAnsi="Cambria" w:cs="Cambria"/>
      <w:b/>
      <w:bCs/>
      <w:kern w:val="28"/>
      <w:sz w:val="32"/>
      <w:szCs w:val="32"/>
    </w:rPr>
  </w:style>
  <w:style w:type="paragraph" w:styleId="Subtitle">
    <w:name w:val="Subtitle"/>
    <w:basedOn w:val="Normal"/>
    <w:next w:val="Normal"/>
    <w:link w:val="SubtitleChar"/>
    <w:uiPriority w:val="99"/>
    <w:qFormat/>
    <w:pPr>
      <w:spacing w:after="60"/>
      <w:jc w:val="center"/>
      <w:outlineLvl w:val="1"/>
    </w:pPr>
    <w:rPr>
      <w:rFonts w:ascii="Cambria" w:hAnsi="Cambria" w:cs="Cambria"/>
    </w:rPr>
  </w:style>
  <w:style w:type="character" w:customStyle="1" w:styleId="SubtitleChar">
    <w:name w:val="Subtitle Char"/>
    <w:link w:val="Subtitle"/>
    <w:uiPriority w:val="99"/>
    <w:locked/>
    <w:rPr>
      <w:rFonts w:ascii="Cambria" w:hAnsi="Cambria" w:cs="Cambria"/>
      <w:sz w:val="24"/>
      <w:szCs w:val="24"/>
    </w:rPr>
  </w:style>
  <w:style w:type="character" w:styleId="Strong">
    <w:name w:val="Strong"/>
    <w:uiPriority w:val="99"/>
    <w:qFormat/>
    <w:rPr>
      <w:b/>
      <w:bCs/>
    </w:rPr>
  </w:style>
  <w:style w:type="character" w:styleId="Emphasis">
    <w:name w:val="Emphasis"/>
    <w:uiPriority w:val="99"/>
    <w:qFormat/>
    <w:rPr>
      <w:rFonts w:ascii="Calibri" w:hAnsi="Calibri" w:cs="Calibri"/>
      <w:b/>
      <w:bCs/>
      <w:i/>
      <w:iCs/>
    </w:rPr>
  </w:style>
  <w:style w:type="paragraph" w:customStyle="1" w:styleId="NoSpacing1">
    <w:name w:val="No Spacing1"/>
    <w:basedOn w:val="Normal"/>
    <w:uiPriority w:val="99"/>
    <w:rPr>
      <w:rFonts w:ascii="Calibri" w:hAnsi="Calibri" w:cs="Calibri"/>
    </w:rPr>
  </w:style>
  <w:style w:type="paragraph" w:customStyle="1" w:styleId="ColorfulGrid-Accent11">
    <w:name w:val="Colorful Grid - Accent 11"/>
    <w:basedOn w:val="Normal"/>
    <w:next w:val="Normal"/>
    <w:link w:val="ColorfulGrid-Accent1Char"/>
    <w:uiPriority w:val="99"/>
    <w:rPr>
      <w:rFonts w:ascii="Calibri" w:hAnsi="Calibri"/>
      <w:i/>
      <w:iCs/>
      <w:lang w:val="x-none" w:eastAsia="x-none"/>
    </w:rPr>
  </w:style>
  <w:style w:type="character" w:customStyle="1" w:styleId="ColorfulGrid-Accent1Char">
    <w:name w:val="Colorful Grid - Accent 1 Char"/>
    <w:link w:val="ColorfulGrid-Accent11"/>
    <w:uiPriority w:val="99"/>
    <w:locked/>
    <w:rPr>
      <w:rFonts w:ascii="Calibri" w:eastAsia="Times New Roman" w:hAnsi="Calibri" w:cs="Calibri"/>
      <w:i/>
      <w:iCs/>
      <w:sz w:val="24"/>
      <w:szCs w:val="24"/>
    </w:rPr>
  </w:style>
  <w:style w:type="paragraph" w:customStyle="1" w:styleId="LightShading-Accent21">
    <w:name w:val="Light Shading - Accent 21"/>
    <w:basedOn w:val="Normal"/>
    <w:next w:val="Normal"/>
    <w:link w:val="LightShading-Accent2Char"/>
    <w:uiPriority w:val="99"/>
    <w:pPr>
      <w:ind w:left="720" w:right="720"/>
    </w:pPr>
    <w:rPr>
      <w:rFonts w:ascii="Calibri" w:hAnsi="Calibri"/>
      <w:b/>
      <w:bCs/>
      <w:i/>
      <w:iCs/>
      <w:sz w:val="22"/>
      <w:szCs w:val="22"/>
      <w:lang w:val="x-none" w:eastAsia="x-none"/>
    </w:rPr>
  </w:style>
  <w:style w:type="character" w:customStyle="1" w:styleId="LightShading-Accent2Char">
    <w:name w:val="Light Shading - Accent 2 Char"/>
    <w:link w:val="LightShading-Accent21"/>
    <w:uiPriority w:val="99"/>
    <w:locked/>
    <w:rPr>
      <w:rFonts w:ascii="Calibri" w:eastAsia="Times New Roman" w:hAnsi="Calibri" w:cs="Calibri"/>
      <w:b/>
      <w:bCs/>
      <w:i/>
      <w:iCs/>
      <w:sz w:val="22"/>
      <w:szCs w:val="22"/>
    </w:rPr>
  </w:style>
  <w:style w:type="character" w:customStyle="1" w:styleId="SubtleEmphasis1">
    <w:name w:val="Subtle Emphasis1"/>
    <w:uiPriority w:val="99"/>
    <w:rPr>
      <w:i/>
      <w:iCs/>
      <w:color w:val="auto"/>
    </w:rPr>
  </w:style>
  <w:style w:type="character" w:customStyle="1" w:styleId="IntenseEmphasis1">
    <w:name w:val="Intense Emphasis1"/>
    <w:uiPriority w:val="99"/>
    <w:rPr>
      <w:b/>
      <w:bCs/>
      <w:i/>
      <w:iCs/>
      <w:sz w:val="24"/>
      <w:szCs w:val="24"/>
      <w:u w:val="single"/>
    </w:rPr>
  </w:style>
  <w:style w:type="character" w:customStyle="1" w:styleId="SubtleReference1">
    <w:name w:val="Subtle Reference1"/>
    <w:uiPriority w:val="99"/>
    <w:rPr>
      <w:sz w:val="24"/>
      <w:szCs w:val="24"/>
      <w:u w:val="single"/>
    </w:rPr>
  </w:style>
  <w:style w:type="character" w:customStyle="1" w:styleId="IntenseReference1">
    <w:name w:val="Intense Reference1"/>
    <w:uiPriority w:val="99"/>
    <w:rPr>
      <w:b/>
      <w:bCs/>
      <w:sz w:val="24"/>
      <w:szCs w:val="24"/>
      <w:u w:val="single"/>
    </w:rPr>
  </w:style>
  <w:style w:type="character" w:customStyle="1" w:styleId="BookTitle1">
    <w:name w:val="Book Title1"/>
    <w:uiPriority w:val="99"/>
    <w:rPr>
      <w:rFonts w:ascii="Cambria" w:hAnsi="Cambria" w:cs="Cambria"/>
      <w:b/>
      <w:bCs/>
      <w:i/>
      <w:iCs/>
      <w:sz w:val="24"/>
      <w:szCs w:val="24"/>
    </w:rPr>
  </w:style>
  <w:style w:type="paragraph" w:customStyle="1" w:styleId="ABETInstructions">
    <w:name w:val="ABET Instructions"/>
    <w:basedOn w:val="Normal"/>
    <w:next w:val="Normal"/>
    <w:uiPriority w:val="99"/>
    <w:pPr>
      <w:spacing w:after="120"/>
    </w:pPr>
    <w:rPr>
      <w:color w:val="0000FF"/>
    </w:rPr>
  </w:style>
  <w:style w:type="paragraph" w:customStyle="1" w:styleId="TableLevel2">
    <w:name w:val="Table Level 2"/>
    <w:basedOn w:val="Heading1"/>
    <w:next w:val="Normal"/>
    <w:uiPriority w:val="99"/>
    <w:pPr>
      <w:keepNext w:val="0"/>
      <w:keepLines w:val="0"/>
      <w:widowControl w:val="0"/>
      <w:tabs>
        <w:tab w:val="left" w:pos="540"/>
      </w:tabs>
      <w:spacing w:before="0"/>
      <w:jc w:val="center"/>
      <w:outlineLvl w:val="9"/>
    </w:pPr>
    <w:rPr>
      <w:rFonts w:ascii="Times New Roman" w:eastAsia="Arial Unicode MS" w:hAnsi="Times New Roman" w:cs="Times New Roman"/>
      <w:color w:val="auto"/>
      <w:kern w:val="28"/>
      <w:sz w:val="24"/>
      <w:szCs w:val="24"/>
    </w:rPr>
  </w:style>
  <w:style w:type="paragraph" w:styleId="Caption">
    <w:name w:val="caption"/>
    <w:basedOn w:val="Normal"/>
    <w:next w:val="Normal"/>
    <w:uiPriority w:val="99"/>
    <w:qFormat/>
    <w:pPr>
      <w:spacing w:after="120"/>
      <w:jc w:val="center"/>
    </w:pPr>
    <w:rPr>
      <w:b/>
      <w:bCs/>
    </w:rPr>
  </w:style>
  <w:style w:type="paragraph" w:styleId="ListNumber">
    <w:name w:val="List Number"/>
    <w:basedOn w:val="Normal"/>
    <w:uiPriority w:val="99"/>
    <w:pPr>
      <w:widowControl w:val="0"/>
      <w:spacing w:after="120"/>
      <w:ind w:left="144" w:hanging="144"/>
      <w:jc w:val="both"/>
    </w:pPr>
  </w:style>
  <w:style w:type="table" w:styleId="TableGrid">
    <w:name w:val="Table Grid"/>
    <w:basedOn w:val="TableNormal"/>
    <w:uiPriority w:val="99"/>
    <w:pPr>
      <w:ind w:left="720" w:hanging="720"/>
      <w:jc w:val="both"/>
    </w:pPr>
    <w:rPr>
      <w:rFonts w:ascii="Calibri"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uiPriority w:val="99"/>
  </w:style>
  <w:style w:type="paragraph" w:styleId="BodyText">
    <w:name w:val="Body Text"/>
    <w:basedOn w:val="Normal"/>
    <w:link w:val="BodyTextChar"/>
    <w:uiPriority w:val="99"/>
    <w:pPr>
      <w:spacing w:after="120"/>
    </w:pPr>
    <w:rPr>
      <w:sz w:val="20"/>
      <w:szCs w:val="20"/>
    </w:rPr>
  </w:style>
  <w:style w:type="character" w:customStyle="1" w:styleId="BodyTextChar">
    <w:name w:val="Body Text Char"/>
    <w:basedOn w:val="DefaultParagraphFont"/>
    <w:link w:val="BodyText"/>
    <w:uiPriority w:val="99"/>
    <w:locked/>
  </w:style>
  <w:style w:type="paragraph" w:styleId="BodyTextIndent3">
    <w:name w:val="Body Text Indent 3"/>
    <w:basedOn w:val="Normal"/>
    <w:link w:val="BodyTextIndent3Char"/>
    <w:uiPriority w:val="99"/>
    <w:pPr>
      <w:spacing w:after="120"/>
      <w:ind w:left="360"/>
      <w:jc w:val="both"/>
    </w:pPr>
    <w:rPr>
      <w:sz w:val="16"/>
      <w:szCs w:val="16"/>
    </w:rPr>
  </w:style>
  <w:style w:type="character" w:customStyle="1" w:styleId="BodyTextIndent3Char">
    <w:name w:val="Body Text Indent 3 Char"/>
    <w:link w:val="BodyTextIndent3"/>
    <w:uiPriority w:val="99"/>
    <w:locked/>
    <w:rPr>
      <w:sz w:val="16"/>
      <w:szCs w:val="16"/>
    </w:rPr>
  </w:style>
  <w:style w:type="paragraph" w:styleId="BodyTextIndent">
    <w:name w:val="Body Text Indent"/>
    <w:basedOn w:val="Normal"/>
    <w:link w:val="BodyTextIndentChar"/>
    <w:uiPriority w:val="99"/>
    <w:pPr>
      <w:spacing w:after="120"/>
      <w:ind w:left="360"/>
    </w:pPr>
    <w:rPr>
      <w:sz w:val="20"/>
      <w:szCs w:val="20"/>
    </w:rPr>
  </w:style>
  <w:style w:type="character" w:customStyle="1" w:styleId="BodyTextIndentChar">
    <w:name w:val="Body Text Indent Char"/>
    <w:basedOn w:val="DefaultParagraphFont"/>
    <w:link w:val="BodyTextIndent"/>
    <w:uiPriority w:val="99"/>
    <w:locked/>
  </w:style>
  <w:style w:type="paragraph" w:customStyle="1" w:styleId="Bullets1">
    <w:name w:val="Bullets 1"/>
    <w:basedOn w:val="BodyText"/>
    <w:uiPriority w:val="99"/>
    <w:pPr>
      <w:widowControl w:val="0"/>
      <w:suppressLineNumbers/>
      <w:jc w:val="both"/>
    </w:pPr>
    <w:rPr>
      <w:sz w:val="24"/>
      <w:szCs w:val="24"/>
    </w:rPr>
  </w:style>
  <w:style w:type="character" w:styleId="LineNumber">
    <w:name w:val="line number"/>
    <w:basedOn w:val="DefaultParagraphFont"/>
    <w:uiPriority w:val="99"/>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locked/>
    <w:rPr>
      <w:rFonts w:ascii="Courier New" w:hAnsi="Courier New" w:cs="Courier New"/>
    </w:rPr>
  </w:style>
  <w:style w:type="paragraph" w:styleId="TOC3">
    <w:name w:val="toc 3"/>
    <w:basedOn w:val="Normal"/>
    <w:next w:val="Normal"/>
    <w:autoRedefine/>
    <w:uiPriority w:val="99"/>
    <w:semiHidden/>
    <w:pPr>
      <w:tabs>
        <w:tab w:val="left" w:pos="1170"/>
        <w:tab w:val="right" w:leader="dot" w:pos="9350"/>
      </w:tabs>
      <w:ind w:left="480"/>
    </w:pPr>
  </w:style>
  <w:style w:type="paragraph" w:styleId="TOC2">
    <w:name w:val="toc 2"/>
    <w:basedOn w:val="Normal"/>
    <w:next w:val="Normal"/>
    <w:autoRedefine/>
    <w:uiPriority w:val="99"/>
    <w:semiHidden/>
    <w:pPr>
      <w:ind w:left="240"/>
    </w:pPr>
  </w:style>
  <w:style w:type="paragraph" w:styleId="NormalWeb">
    <w:name w:val="Normal (Web)"/>
    <w:basedOn w:val="Normal"/>
    <w:uiPriority w:val="99"/>
    <w:pPr>
      <w:spacing w:before="100" w:beforeAutospacing="1" w:after="100" w:afterAutospacing="1"/>
    </w:pPr>
  </w:style>
  <w:style w:type="character" w:customStyle="1" w:styleId="Strong1">
    <w:name w:val="Strong1"/>
    <w:basedOn w:val="DefaultParagraphFont"/>
    <w:uiPriority w:val="99"/>
  </w:style>
  <w:style w:type="character" w:styleId="FollowedHyperlink">
    <w:name w:val="FollowedHyperlink"/>
    <w:uiPriority w:val="99"/>
    <w:rPr>
      <w:color w:val="800080"/>
      <w:u w:val="single"/>
    </w:rPr>
  </w:style>
  <w:style w:type="paragraph" w:customStyle="1" w:styleId="GridTable31">
    <w:name w:val="Grid Table 31"/>
    <w:basedOn w:val="Heading1"/>
    <w:next w:val="Normal"/>
    <w:uiPriority w:val="99"/>
    <w:qFormat/>
    <w:pPr>
      <w:spacing w:line="276" w:lineRule="auto"/>
      <w:outlineLvl w:val="9"/>
    </w:pPr>
  </w:style>
  <w:style w:type="paragraph" w:customStyle="1" w:styleId="ColorfulList-Accent12">
    <w:name w:val="Colorful List - Accent 12"/>
    <w:basedOn w:val="Normal"/>
    <w:uiPriority w:val="99"/>
    <w:qFormat/>
    <w:pPr>
      <w:ind w:left="720"/>
    </w:pPr>
  </w:style>
  <w:style w:type="paragraph" w:customStyle="1" w:styleId="note">
    <w:name w:val="note"/>
    <w:basedOn w:val="Normal"/>
    <w:uiPriority w:val="99"/>
    <w:pPr>
      <w:spacing w:before="100" w:beforeAutospacing="1" w:after="180" w:line="360" w:lineRule="atLeast"/>
    </w:pPr>
    <w:rPr>
      <w:sz w:val="19"/>
      <w:szCs w:val="19"/>
    </w:rPr>
  </w:style>
  <w:style w:type="character" w:customStyle="1" w:styleId="italic1">
    <w:name w:val="italic1"/>
    <w:uiPriority w:val="99"/>
    <w:rPr>
      <w:i/>
      <w:iCs/>
    </w:rPr>
  </w:style>
  <w:style w:type="character" w:customStyle="1" w:styleId="apple-style-span">
    <w:name w:val="apple-style-span"/>
    <w:basedOn w:val="DefaultParagraphFont"/>
    <w:uiPriority w:val="99"/>
  </w:style>
  <w:style w:type="paragraph" w:customStyle="1" w:styleId="Achievement">
    <w:name w:val="Achievement"/>
    <w:basedOn w:val="Normal"/>
    <w:uiPriority w:val="99"/>
    <w:rsid w:val="0057739B"/>
    <w:pPr>
      <w:numPr>
        <w:ilvl w:val="1"/>
        <w:numId w:val="20"/>
      </w:numPr>
    </w:pPr>
  </w:style>
  <w:style w:type="paragraph" w:styleId="ListParagraph">
    <w:name w:val="List Paragraph"/>
    <w:basedOn w:val="Normal"/>
    <w:uiPriority w:val="34"/>
    <w:qFormat/>
    <w:rsid w:val="00237D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29453">
      <w:bodyDiv w:val="1"/>
      <w:marLeft w:val="0"/>
      <w:marRight w:val="0"/>
      <w:marTop w:val="0"/>
      <w:marBottom w:val="0"/>
      <w:divBdr>
        <w:top w:val="none" w:sz="0" w:space="0" w:color="auto"/>
        <w:left w:val="none" w:sz="0" w:space="0" w:color="auto"/>
        <w:bottom w:val="none" w:sz="0" w:space="0" w:color="auto"/>
        <w:right w:val="none" w:sz="0" w:space="0" w:color="auto"/>
      </w:divBdr>
    </w:div>
    <w:div w:id="1592423213">
      <w:marLeft w:val="0"/>
      <w:marRight w:val="0"/>
      <w:marTop w:val="0"/>
      <w:marBottom w:val="0"/>
      <w:divBdr>
        <w:top w:val="none" w:sz="0" w:space="0" w:color="auto"/>
        <w:left w:val="none" w:sz="0" w:space="0" w:color="auto"/>
        <w:bottom w:val="none" w:sz="0" w:space="0" w:color="auto"/>
        <w:right w:val="none" w:sz="0" w:space="0" w:color="auto"/>
      </w:divBdr>
      <w:divsChild>
        <w:div w:id="1592423224">
          <w:marLeft w:val="0"/>
          <w:marRight w:val="0"/>
          <w:marTop w:val="0"/>
          <w:marBottom w:val="0"/>
          <w:divBdr>
            <w:top w:val="none" w:sz="0" w:space="0" w:color="auto"/>
            <w:left w:val="none" w:sz="0" w:space="0" w:color="auto"/>
            <w:bottom w:val="none" w:sz="0" w:space="0" w:color="auto"/>
            <w:right w:val="none" w:sz="0" w:space="0" w:color="auto"/>
          </w:divBdr>
        </w:div>
      </w:divsChild>
    </w:div>
    <w:div w:id="1592423215">
      <w:marLeft w:val="0"/>
      <w:marRight w:val="0"/>
      <w:marTop w:val="0"/>
      <w:marBottom w:val="0"/>
      <w:divBdr>
        <w:top w:val="none" w:sz="0" w:space="0" w:color="auto"/>
        <w:left w:val="none" w:sz="0" w:space="0" w:color="auto"/>
        <w:bottom w:val="none" w:sz="0" w:space="0" w:color="auto"/>
        <w:right w:val="none" w:sz="0" w:space="0" w:color="auto"/>
      </w:divBdr>
      <w:divsChild>
        <w:div w:id="1592423233">
          <w:marLeft w:val="0"/>
          <w:marRight w:val="0"/>
          <w:marTop w:val="0"/>
          <w:marBottom w:val="0"/>
          <w:divBdr>
            <w:top w:val="none" w:sz="0" w:space="0" w:color="auto"/>
            <w:left w:val="none" w:sz="0" w:space="0" w:color="auto"/>
            <w:bottom w:val="none" w:sz="0" w:space="0" w:color="auto"/>
            <w:right w:val="none" w:sz="0" w:space="0" w:color="auto"/>
          </w:divBdr>
          <w:divsChild>
            <w:div w:id="1592423231">
              <w:marLeft w:val="0"/>
              <w:marRight w:val="0"/>
              <w:marTop w:val="0"/>
              <w:marBottom w:val="0"/>
              <w:divBdr>
                <w:top w:val="none" w:sz="0" w:space="0" w:color="auto"/>
                <w:left w:val="none" w:sz="0" w:space="0" w:color="auto"/>
                <w:bottom w:val="none" w:sz="0" w:space="0" w:color="auto"/>
                <w:right w:val="none" w:sz="0" w:space="0" w:color="auto"/>
              </w:divBdr>
              <w:divsChild>
                <w:div w:id="1592423207">
                  <w:marLeft w:val="0"/>
                  <w:marRight w:val="0"/>
                  <w:marTop w:val="0"/>
                  <w:marBottom w:val="0"/>
                  <w:divBdr>
                    <w:top w:val="none" w:sz="0" w:space="0" w:color="auto"/>
                    <w:left w:val="none" w:sz="0" w:space="0" w:color="auto"/>
                    <w:bottom w:val="none" w:sz="0" w:space="0" w:color="auto"/>
                    <w:right w:val="none" w:sz="0" w:space="0" w:color="auto"/>
                  </w:divBdr>
                  <w:divsChild>
                    <w:div w:id="15924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23217">
      <w:marLeft w:val="0"/>
      <w:marRight w:val="0"/>
      <w:marTop w:val="0"/>
      <w:marBottom w:val="0"/>
      <w:divBdr>
        <w:top w:val="none" w:sz="0" w:space="0" w:color="auto"/>
        <w:left w:val="none" w:sz="0" w:space="0" w:color="auto"/>
        <w:bottom w:val="none" w:sz="0" w:space="0" w:color="auto"/>
        <w:right w:val="none" w:sz="0" w:space="0" w:color="auto"/>
      </w:divBdr>
      <w:divsChild>
        <w:div w:id="1592423221">
          <w:marLeft w:val="0"/>
          <w:marRight w:val="0"/>
          <w:marTop w:val="0"/>
          <w:marBottom w:val="0"/>
          <w:divBdr>
            <w:top w:val="none" w:sz="0" w:space="0" w:color="auto"/>
            <w:left w:val="none" w:sz="0" w:space="0" w:color="auto"/>
            <w:bottom w:val="none" w:sz="0" w:space="0" w:color="auto"/>
            <w:right w:val="none" w:sz="0" w:space="0" w:color="auto"/>
          </w:divBdr>
        </w:div>
      </w:divsChild>
    </w:div>
    <w:div w:id="1592423218">
      <w:marLeft w:val="0"/>
      <w:marRight w:val="0"/>
      <w:marTop w:val="0"/>
      <w:marBottom w:val="0"/>
      <w:divBdr>
        <w:top w:val="none" w:sz="0" w:space="0" w:color="auto"/>
        <w:left w:val="none" w:sz="0" w:space="0" w:color="auto"/>
        <w:bottom w:val="none" w:sz="0" w:space="0" w:color="auto"/>
        <w:right w:val="none" w:sz="0" w:space="0" w:color="auto"/>
      </w:divBdr>
      <w:divsChild>
        <w:div w:id="1592423216">
          <w:marLeft w:val="0"/>
          <w:marRight w:val="0"/>
          <w:marTop w:val="0"/>
          <w:marBottom w:val="0"/>
          <w:divBdr>
            <w:top w:val="none" w:sz="0" w:space="0" w:color="auto"/>
            <w:left w:val="none" w:sz="0" w:space="0" w:color="auto"/>
            <w:bottom w:val="none" w:sz="0" w:space="0" w:color="auto"/>
            <w:right w:val="none" w:sz="0" w:space="0" w:color="auto"/>
          </w:divBdr>
          <w:divsChild>
            <w:div w:id="1592423209">
              <w:marLeft w:val="0"/>
              <w:marRight w:val="0"/>
              <w:marTop w:val="0"/>
              <w:marBottom w:val="0"/>
              <w:divBdr>
                <w:top w:val="none" w:sz="0" w:space="0" w:color="auto"/>
                <w:left w:val="none" w:sz="0" w:space="0" w:color="auto"/>
                <w:bottom w:val="none" w:sz="0" w:space="0" w:color="auto"/>
                <w:right w:val="none" w:sz="0" w:space="0" w:color="auto"/>
              </w:divBdr>
              <w:divsChild>
                <w:div w:id="1592423208">
                  <w:marLeft w:val="0"/>
                  <w:marRight w:val="0"/>
                  <w:marTop w:val="0"/>
                  <w:marBottom w:val="0"/>
                  <w:divBdr>
                    <w:top w:val="none" w:sz="0" w:space="0" w:color="auto"/>
                    <w:left w:val="none" w:sz="0" w:space="0" w:color="auto"/>
                    <w:bottom w:val="none" w:sz="0" w:space="0" w:color="auto"/>
                    <w:right w:val="none" w:sz="0" w:space="0" w:color="auto"/>
                  </w:divBdr>
                  <w:divsChild>
                    <w:div w:id="1592423212">
                      <w:marLeft w:val="0"/>
                      <w:marRight w:val="0"/>
                      <w:marTop w:val="0"/>
                      <w:marBottom w:val="0"/>
                      <w:divBdr>
                        <w:top w:val="none" w:sz="0" w:space="0" w:color="auto"/>
                        <w:left w:val="none" w:sz="0" w:space="0" w:color="auto"/>
                        <w:bottom w:val="none" w:sz="0" w:space="0" w:color="auto"/>
                        <w:right w:val="none" w:sz="0" w:space="0" w:color="auto"/>
                      </w:divBdr>
                      <w:divsChild>
                        <w:div w:id="1592423227">
                          <w:marLeft w:val="0"/>
                          <w:marRight w:val="0"/>
                          <w:marTop w:val="0"/>
                          <w:marBottom w:val="0"/>
                          <w:divBdr>
                            <w:top w:val="none" w:sz="0" w:space="0" w:color="auto"/>
                            <w:left w:val="none" w:sz="0" w:space="0" w:color="auto"/>
                            <w:bottom w:val="none" w:sz="0" w:space="0" w:color="auto"/>
                            <w:right w:val="none" w:sz="0" w:space="0" w:color="auto"/>
                          </w:divBdr>
                          <w:divsChild>
                            <w:div w:id="15924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423219">
      <w:marLeft w:val="0"/>
      <w:marRight w:val="0"/>
      <w:marTop w:val="0"/>
      <w:marBottom w:val="0"/>
      <w:divBdr>
        <w:top w:val="none" w:sz="0" w:space="0" w:color="auto"/>
        <w:left w:val="none" w:sz="0" w:space="0" w:color="auto"/>
        <w:bottom w:val="none" w:sz="0" w:space="0" w:color="auto"/>
        <w:right w:val="none" w:sz="0" w:space="0" w:color="auto"/>
      </w:divBdr>
    </w:div>
    <w:div w:id="1592423220">
      <w:marLeft w:val="0"/>
      <w:marRight w:val="0"/>
      <w:marTop w:val="0"/>
      <w:marBottom w:val="0"/>
      <w:divBdr>
        <w:top w:val="none" w:sz="0" w:space="0" w:color="auto"/>
        <w:left w:val="none" w:sz="0" w:space="0" w:color="auto"/>
        <w:bottom w:val="none" w:sz="0" w:space="0" w:color="auto"/>
        <w:right w:val="none" w:sz="0" w:space="0" w:color="auto"/>
      </w:divBdr>
      <w:divsChild>
        <w:div w:id="1592423223">
          <w:marLeft w:val="0"/>
          <w:marRight w:val="0"/>
          <w:marTop w:val="0"/>
          <w:marBottom w:val="0"/>
          <w:divBdr>
            <w:top w:val="none" w:sz="0" w:space="0" w:color="auto"/>
            <w:left w:val="none" w:sz="0" w:space="0" w:color="auto"/>
            <w:bottom w:val="none" w:sz="0" w:space="0" w:color="auto"/>
            <w:right w:val="none" w:sz="0" w:space="0" w:color="auto"/>
          </w:divBdr>
          <w:divsChild>
            <w:div w:id="1592423206">
              <w:marLeft w:val="0"/>
              <w:marRight w:val="0"/>
              <w:marTop w:val="384"/>
              <w:marBottom w:val="0"/>
              <w:divBdr>
                <w:top w:val="single" w:sz="6" w:space="0" w:color="DCDCDC"/>
                <w:left w:val="none" w:sz="0" w:space="0" w:color="auto"/>
                <w:bottom w:val="none" w:sz="0" w:space="0" w:color="auto"/>
                <w:right w:val="none" w:sz="0" w:space="0" w:color="auto"/>
              </w:divBdr>
            </w:div>
            <w:div w:id="1592423211">
              <w:marLeft w:val="0"/>
              <w:marRight w:val="0"/>
              <w:marTop w:val="384"/>
              <w:marBottom w:val="0"/>
              <w:divBdr>
                <w:top w:val="single" w:sz="6" w:space="0" w:color="DCDCDC"/>
                <w:left w:val="none" w:sz="0" w:space="0" w:color="auto"/>
                <w:bottom w:val="none" w:sz="0" w:space="0" w:color="auto"/>
                <w:right w:val="none" w:sz="0" w:space="0" w:color="auto"/>
              </w:divBdr>
            </w:div>
            <w:div w:id="1592423230">
              <w:marLeft w:val="0"/>
              <w:marRight w:val="0"/>
              <w:marTop w:val="384"/>
              <w:marBottom w:val="0"/>
              <w:divBdr>
                <w:top w:val="single" w:sz="6" w:space="0" w:color="DCDCDC"/>
                <w:left w:val="none" w:sz="0" w:space="0" w:color="auto"/>
                <w:bottom w:val="none" w:sz="0" w:space="0" w:color="auto"/>
                <w:right w:val="none" w:sz="0" w:space="0" w:color="auto"/>
              </w:divBdr>
            </w:div>
            <w:div w:id="1592423232">
              <w:marLeft w:val="0"/>
              <w:marRight w:val="0"/>
              <w:marTop w:val="384"/>
              <w:marBottom w:val="0"/>
              <w:divBdr>
                <w:top w:val="single" w:sz="6" w:space="0" w:color="DCDCDC"/>
                <w:left w:val="none" w:sz="0" w:space="0" w:color="auto"/>
                <w:bottom w:val="none" w:sz="0" w:space="0" w:color="auto"/>
                <w:right w:val="none" w:sz="0" w:space="0" w:color="auto"/>
              </w:divBdr>
            </w:div>
            <w:div w:id="1592423234">
              <w:marLeft w:val="0"/>
              <w:marRight w:val="0"/>
              <w:marTop w:val="384"/>
              <w:marBottom w:val="0"/>
              <w:divBdr>
                <w:top w:val="single" w:sz="6" w:space="0" w:color="DCDCDC"/>
                <w:left w:val="none" w:sz="0" w:space="0" w:color="auto"/>
                <w:bottom w:val="none" w:sz="0" w:space="0" w:color="auto"/>
                <w:right w:val="none" w:sz="0" w:space="0" w:color="auto"/>
              </w:divBdr>
            </w:div>
            <w:div w:id="1592423235">
              <w:marLeft w:val="0"/>
              <w:marRight w:val="0"/>
              <w:marTop w:val="384"/>
              <w:marBottom w:val="0"/>
              <w:divBdr>
                <w:top w:val="single" w:sz="6" w:space="0" w:color="DCDCDC"/>
                <w:left w:val="none" w:sz="0" w:space="0" w:color="auto"/>
                <w:bottom w:val="none" w:sz="0" w:space="0" w:color="auto"/>
                <w:right w:val="none" w:sz="0" w:space="0" w:color="auto"/>
              </w:divBdr>
            </w:div>
          </w:divsChild>
        </w:div>
      </w:divsChild>
    </w:div>
    <w:div w:id="1592423222">
      <w:marLeft w:val="0"/>
      <w:marRight w:val="0"/>
      <w:marTop w:val="0"/>
      <w:marBottom w:val="0"/>
      <w:divBdr>
        <w:top w:val="none" w:sz="0" w:space="0" w:color="auto"/>
        <w:left w:val="none" w:sz="0" w:space="0" w:color="auto"/>
        <w:bottom w:val="none" w:sz="0" w:space="0" w:color="auto"/>
        <w:right w:val="none" w:sz="0" w:space="0" w:color="auto"/>
      </w:divBdr>
      <w:divsChild>
        <w:div w:id="1592423205">
          <w:marLeft w:val="0"/>
          <w:marRight w:val="0"/>
          <w:marTop w:val="0"/>
          <w:marBottom w:val="0"/>
          <w:divBdr>
            <w:top w:val="none" w:sz="0" w:space="0" w:color="auto"/>
            <w:left w:val="none" w:sz="0" w:space="0" w:color="auto"/>
            <w:bottom w:val="none" w:sz="0" w:space="0" w:color="auto"/>
            <w:right w:val="none" w:sz="0" w:space="0" w:color="auto"/>
          </w:divBdr>
        </w:div>
      </w:divsChild>
    </w:div>
    <w:div w:id="1592423225">
      <w:marLeft w:val="0"/>
      <w:marRight w:val="0"/>
      <w:marTop w:val="0"/>
      <w:marBottom w:val="0"/>
      <w:divBdr>
        <w:top w:val="none" w:sz="0" w:space="0" w:color="auto"/>
        <w:left w:val="none" w:sz="0" w:space="0" w:color="auto"/>
        <w:bottom w:val="none" w:sz="0" w:space="0" w:color="auto"/>
        <w:right w:val="none" w:sz="0" w:space="0" w:color="auto"/>
      </w:divBdr>
      <w:divsChild>
        <w:div w:id="1592423236">
          <w:marLeft w:val="0"/>
          <w:marRight w:val="0"/>
          <w:marTop w:val="0"/>
          <w:marBottom w:val="0"/>
          <w:divBdr>
            <w:top w:val="none" w:sz="0" w:space="0" w:color="auto"/>
            <w:left w:val="none" w:sz="0" w:space="0" w:color="auto"/>
            <w:bottom w:val="none" w:sz="0" w:space="0" w:color="auto"/>
            <w:right w:val="none" w:sz="0" w:space="0" w:color="auto"/>
          </w:divBdr>
        </w:div>
      </w:divsChild>
    </w:div>
    <w:div w:id="1592423226">
      <w:marLeft w:val="0"/>
      <w:marRight w:val="0"/>
      <w:marTop w:val="0"/>
      <w:marBottom w:val="0"/>
      <w:divBdr>
        <w:top w:val="none" w:sz="0" w:space="0" w:color="auto"/>
        <w:left w:val="none" w:sz="0" w:space="0" w:color="auto"/>
        <w:bottom w:val="none" w:sz="0" w:space="0" w:color="auto"/>
        <w:right w:val="none" w:sz="0" w:space="0" w:color="auto"/>
      </w:divBdr>
      <w:divsChild>
        <w:div w:id="1592423210">
          <w:marLeft w:val="0"/>
          <w:marRight w:val="0"/>
          <w:marTop w:val="0"/>
          <w:marBottom w:val="0"/>
          <w:divBdr>
            <w:top w:val="none" w:sz="0" w:space="0" w:color="auto"/>
            <w:left w:val="none" w:sz="0" w:space="0" w:color="auto"/>
            <w:bottom w:val="none" w:sz="0" w:space="0" w:color="auto"/>
            <w:right w:val="none" w:sz="0" w:space="0" w:color="auto"/>
          </w:divBdr>
        </w:div>
      </w:divsChild>
    </w:div>
    <w:div w:id="1592423228">
      <w:marLeft w:val="0"/>
      <w:marRight w:val="0"/>
      <w:marTop w:val="0"/>
      <w:marBottom w:val="0"/>
      <w:divBdr>
        <w:top w:val="none" w:sz="0" w:space="0" w:color="auto"/>
        <w:left w:val="none" w:sz="0" w:space="0" w:color="auto"/>
        <w:bottom w:val="none" w:sz="0" w:space="0" w:color="auto"/>
        <w:right w:val="none" w:sz="0" w:space="0" w:color="auto"/>
      </w:divBdr>
      <w:divsChild>
        <w:div w:id="1592423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2011-2012 ABET Self-Study Questionnaire for Engineering</vt:lpstr>
    </vt:vector>
  </TitlesOfParts>
  <Company>ABET</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ABET Self-Study Questionnaire for Engineering</dc:title>
  <dc:subject/>
  <dc:creator>Sarah Rajala</dc:creator>
  <cp:keywords>template</cp:keywords>
  <dc:description/>
  <cp:lastModifiedBy>John Arndt</cp:lastModifiedBy>
  <cp:revision>3</cp:revision>
  <cp:lastPrinted>2012-07-24T15:40:00Z</cp:lastPrinted>
  <dcterms:created xsi:type="dcterms:W3CDTF">2024-12-12T20:52:00Z</dcterms:created>
  <dcterms:modified xsi:type="dcterms:W3CDTF">2024-12-12T21:00:00Z</dcterms:modified>
</cp:coreProperties>
</file>